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5545AAE0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3C18F7">
        <w:rPr>
          <w:rFonts w:ascii="Arial" w:hAnsi="Arial" w:cs="Arial"/>
          <w:b/>
          <w:szCs w:val="28"/>
          <w:lang w:val="en-US"/>
        </w:rPr>
        <w:t>6</w:t>
      </w:r>
      <w:r w:rsidR="00D548A5">
        <w:rPr>
          <w:rFonts w:ascii="Arial" w:hAnsi="Arial" w:cs="Arial"/>
          <w:b/>
          <w:szCs w:val="28"/>
          <w:lang w:val="en-US"/>
        </w:rPr>
        <w:t>bis-e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C329CB" w:rsidRPr="00C329CB">
        <w:rPr>
          <w:rFonts w:ascii="Arial" w:hAnsi="Arial" w:cs="Arial"/>
          <w:b/>
          <w:szCs w:val="28"/>
          <w:lang w:val="en-US"/>
        </w:rPr>
        <w:t>R4-2</w:t>
      </w:r>
      <w:r w:rsidR="00C329CB">
        <w:rPr>
          <w:rFonts w:ascii="Arial" w:hAnsi="Arial" w:cs="Arial"/>
          <w:b/>
          <w:szCs w:val="28"/>
          <w:lang w:val="en-US"/>
        </w:rPr>
        <w:t>3</w:t>
      </w:r>
      <w:r w:rsidR="00C329CB" w:rsidRPr="00C329CB">
        <w:rPr>
          <w:rFonts w:ascii="Arial" w:hAnsi="Arial" w:cs="Arial"/>
          <w:b/>
          <w:szCs w:val="28"/>
          <w:lang w:val="en-US"/>
        </w:rPr>
        <w:t>0579</w:t>
      </w:r>
      <w:r w:rsidR="00C329CB">
        <w:rPr>
          <w:rFonts w:ascii="Arial" w:hAnsi="Arial" w:cs="Arial"/>
          <w:b/>
          <w:szCs w:val="28"/>
          <w:lang w:val="en-US"/>
        </w:rPr>
        <w:t>2</w:t>
      </w:r>
    </w:p>
    <w:p w14:paraId="60407F1B" w14:textId="73CB999E" w:rsidR="00CC6F36" w:rsidRPr="001D2FBF" w:rsidRDefault="00D548A5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Electronic 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>April 17-26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5F69FDD8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CD1FD4">
        <w:rPr>
          <w:rFonts w:ascii="Arial" w:hAnsi="Arial" w:cs="Arial"/>
          <w:bCs/>
          <w:sz w:val="22"/>
          <w:szCs w:val="22"/>
          <w:lang w:val="en-US"/>
        </w:rPr>
        <w:t>5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E0409C">
        <w:rPr>
          <w:rFonts w:ascii="Arial" w:hAnsi="Arial" w:cs="Arial"/>
          <w:bCs/>
          <w:sz w:val="22"/>
          <w:szCs w:val="22"/>
          <w:lang w:val="en-US"/>
        </w:rPr>
        <w:t>3</w:t>
      </w:r>
      <w:r w:rsidR="00CD1FD4">
        <w:rPr>
          <w:rFonts w:ascii="Arial" w:hAnsi="Arial" w:cs="Arial"/>
          <w:bCs/>
          <w:sz w:val="22"/>
          <w:szCs w:val="22"/>
          <w:lang w:val="en-US"/>
        </w:rPr>
        <w:t>3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CD1FD4">
        <w:rPr>
          <w:rFonts w:ascii="Arial" w:hAnsi="Arial" w:cs="Arial"/>
          <w:bCs/>
          <w:sz w:val="22"/>
          <w:szCs w:val="22"/>
          <w:lang w:val="en-US"/>
        </w:rPr>
        <w:t>2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1797545B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1405DF">
        <w:rPr>
          <w:rFonts w:ascii="Arial" w:hAnsi="Arial" w:cs="Arial"/>
          <w:sz w:val="22"/>
          <w:szCs w:val="22"/>
          <w:lang w:val="en-US"/>
        </w:rPr>
        <w:t>A</w:t>
      </w:r>
      <w:r w:rsidR="00CD1FD4" w:rsidRPr="00CD1FD4">
        <w:rPr>
          <w:rFonts w:ascii="Arial" w:hAnsi="Arial" w:cs="Arial"/>
          <w:sz w:val="22"/>
          <w:szCs w:val="22"/>
          <w:lang w:val="en-US"/>
        </w:rPr>
        <w:t xml:space="preserve">nalysis of </w:t>
      </w:r>
      <w:r w:rsidR="001405DF">
        <w:rPr>
          <w:rFonts w:ascii="Arial" w:hAnsi="Arial" w:cs="Arial"/>
          <w:sz w:val="22"/>
          <w:szCs w:val="22"/>
          <w:lang w:val="en-US"/>
        </w:rPr>
        <w:t xml:space="preserve">RRM </w:t>
      </w:r>
      <w:r w:rsidR="00116B82">
        <w:rPr>
          <w:rFonts w:ascii="Arial" w:hAnsi="Arial" w:cs="Arial"/>
          <w:sz w:val="22"/>
          <w:szCs w:val="22"/>
          <w:lang w:val="en-US"/>
        </w:rPr>
        <w:t xml:space="preserve">requirements </w:t>
      </w:r>
      <w:r w:rsidR="001405DF">
        <w:rPr>
          <w:rFonts w:ascii="Arial" w:hAnsi="Arial" w:cs="Arial"/>
          <w:sz w:val="22"/>
          <w:szCs w:val="22"/>
          <w:lang w:val="en-US"/>
        </w:rPr>
        <w:t>for SL relay enhancement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9E1338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281E1A80" w14:textId="5E1F1C4D" w:rsidR="00074CDE" w:rsidRDefault="00074CDE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RAN4 meeting a </w:t>
      </w:r>
      <w:r w:rsidR="00010547">
        <w:rPr>
          <w:sz w:val="22"/>
          <w:szCs w:val="22"/>
          <w:lang w:val="en-US"/>
        </w:rPr>
        <w:t xml:space="preserve">WF </w:t>
      </w:r>
      <w:r w:rsidR="004E18AF">
        <w:rPr>
          <w:sz w:val="22"/>
          <w:szCs w:val="22"/>
          <w:lang w:val="en-US"/>
        </w:rPr>
        <w:t xml:space="preserve">to specify necessary RRM requirements for the </w:t>
      </w:r>
      <w:r w:rsidR="00034F4A">
        <w:rPr>
          <w:sz w:val="22"/>
          <w:szCs w:val="22"/>
          <w:lang w:val="en-US"/>
        </w:rPr>
        <w:t>enhancements related to the UE based relay</w:t>
      </w:r>
      <w:r w:rsidR="00010547">
        <w:rPr>
          <w:sz w:val="22"/>
          <w:szCs w:val="22"/>
          <w:lang w:val="en-US"/>
        </w:rPr>
        <w:t xml:space="preserve"> was approved</w:t>
      </w:r>
      <w:r>
        <w:rPr>
          <w:sz w:val="22"/>
          <w:szCs w:val="22"/>
          <w:lang w:val="en-US"/>
        </w:rPr>
        <w:t xml:space="preserve"> [1]</w:t>
      </w:r>
      <w:r w:rsidR="005F0C03">
        <w:rPr>
          <w:sz w:val="22"/>
          <w:szCs w:val="22"/>
          <w:lang w:val="en-US"/>
        </w:rPr>
        <w:t xml:space="preserve">. </w:t>
      </w:r>
      <w:r w:rsidR="00971678">
        <w:rPr>
          <w:sz w:val="22"/>
          <w:szCs w:val="22"/>
          <w:lang w:val="en-US"/>
        </w:rPr>
        <w:t>F</w:t>
      </w:r>
      <w:r>
        <w:rPr>
          <w:sz w:val="22"/>
          <w:szCs w:val="22"/>
          <w:lang w:val="en-US"/>
        </w:rPr>
        <w:t>ew open issues were also identified</w:t>
      </w:r>
      <w:r w:rsidR="00971678">
        <w:rPr>
          <w:sz w:val="22"/>
          <w:szCs w:val="22"/>
          <w:lang w:val="en-US"/>
        </w:rPr>
        <w:t xml:space="preserve"> as discussed during the meeting [2]</w:t>
      </w:r>
      <w:r>
        <w:rPr>
          <w:sz w:val="22"/>
          <w:szCs w:val="22"/>
          <w:lang w:val="en-US"/>
        </w:rPr>
        <w:t>.</w:t>
      </w:r>
    </w:p>
    <w:p w14:paraId="6112E82E" w14:textId="43A8A4F2" w:rsidR="00234967" w:rsidRDefault="00FB73B1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</w:t>
      </w:r>
      <w:r w:rsidR="00074CDE">
        <w:rPr>
          <w:sz w:val="22"/>
          <w:szCs w:val="22"/>
          <w:lang w:val="en-US"/>
        </w:rPr>
        <w:t>further analyze</w:t>
      </w:r>
      <w:r>
        <w:rPr>
          <w:sz w:val="22"/>
          <w:szCs w:val="22"/>
          <w:lang w:val="en-US"/>
        </w:rPr>
        <w:t xml:space="preserve"> the </w:t>
      </w:r>
      <w:r w:rsidR="000971C5">
        <w:rPr>
          <w:sz w:val="22"/>
          <w:szCs w:val="22"/>
          <w:lang w:val="en-US"/>
        </w:rPr>
        <w:t>RR</w:t>
      </w:r>
      <w:r w:rsidR="00074CDE">
        <w:rPr>
          <w:sz w:val="22"/>
          <w:szCs w:val="22"/>
          <w:lang w:val="en-US"/>
        </w:rPr>
        <w:t>M requirements to support enhanced relay operation</w:t>
      </w:r>
      <w:r w:rsidR="000971C5">
        <w:rPr>
          <w:sz w:val="22"/>
          <w:szCs w:val="22"/>
          <w:lang w:val="en-US"/>
        </w:rPr>
        <w:t xml:space="preserve">. </w:t>
      </w:r>
    </w:p>
    <w:p w14:paraId="713093F9" w14:textId="3733944B" w:rsidR="00473AFE" w:rsidRPr="00473AFE" w:rsidRDefault="00074CDE" w:rsidP="009E1338">
      <w:pPr>
        <w:pStyle w:val="Heading1"/>
      </w:pPr>
      <w:r>
        <w:t xml:space="preserve">Analysis </w:t>
      </w:r>
      <w:r w:rsidR="000C7FCA">
        <w:t xml:space="preserve">of </w:t>
      </w:r>
      <w:r w:rsidR="00826663">
        <w:t xml:space="preserve">RRM </w:t>
      </w:r>
      <w:r w:rsidR="000971C5">
        <w:t xml:space="preserve">core </w:t>
      </w:r>
      <w:r w:rsidR="00826663">
        <w:t>requirements</w:t>
      </w:r>
    </w:p>
    <w:p w14:paraId="3736D0BD" w14:textId="3BB989D5" w:rsidR="00036874" w:rsidRDefault="00812952" w:rsidP="00A105A7">
      <w:pPr>
        <w:spacing w:before="18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There are two main </w:t>
      </w:r>
      <w:r w:rsidR="001C5532">
        <w:rPr>
          <w:rFonts w:eastAsia="SimSun"/>
          <w:sz w:val="22"/>
          <w:szCs w:val="22"/>
          <w:lang w:val="en-GB"/>
        </w:rPr>
        <w:t xml:space="preserve">and new </w:t>
      </w:r>
      <w:r>
        <w:rPr>
          <w:rFonts w:eastAsia="SimSun"/>
          <w:sz w:val="22"/>
          <w:szCs w:val="22"/>
          <w:lang w:val="en-GB"/>
        </w:rPr>
        <w:t xml:space="preserve">scenarios related to </w:t>
      </w:r>
      <w:r w:rsidR="001C5532" w:rsidRPr="001C5532">
        <w:rPr>
          <w:rFonts w:eastAsia="SimSun"/>
          <w:sz w:val="22"/>
          <w:szCs w:val="22"/>
          <w:lang w:val="en-GB"/>
        </w:rPr>
        <w:t>SL relay enhancement</w:t>
      </w:r>
      <w:r w:rsidR="001C5532">
        <w:rPr>
          <w:rFonts w:eastAsia="SimSun"/>
          <w:sz w:val="22"/>
          <w:szCs w:val="22"/>
          <w:lang w:val="en-GB"/>
        </w:rPr>
        <w:t xml:space="preserve"> which impacts RAN4 RRM requirements</w:t>
      </w:r>
    </w:p>
    <w:p w14:paraId="13C6B3C0" w14:textId="4CA14298" w:rsidR="00036874" w:rsidRPr="0091223E" w:rsidRDefault="00812952" w:rsidP="0091223E">
      <w:pPr>
        <w:pStyle w:val="ListParagraph"/>
        <w:numPr>
          <w:ilvl w:val="0"/>
          <w:numId w:val="16"/>
        </w:numPr>
        <w:spacing w:before="120"/>
        <w:ind w:left="357" w:hanging="357"/>
        <w:contextualSpacing w:val="0"/>
        <w:rPr>
          <w:rFonts w:ascii="Times New Roman" w:hAnsi="Times New Roman"/>
          <w:lang w:eastAsia="ko-KR"/>
        </w:rPr>
      </w:pPr>
      <w:r w:rsidRPr="0091223E">
        <w:rPr>
          <w:rFonts w:ascii="Times New Roman" w:hAnsi="Times New Roman"/>
          <w:lang w:eastAsia="ko-KR"/>
        </w:rPr>
        <w:t xml:space="preserve">Discovery and (re)selection </w:t>
      </w:r>
      <w:r w:rsidR="001C5532" w:rsidRPr="0091223E">
        <w:rPr>
          <w:rFonts w:ascii="Times New Roman" w:hAnsi="Times New Roman"/>
          <w:lang w:eastAsia="ko-KR"/>
        </w:rPr>
        <w:t xml:space="preserve">in </w:t>
      </w:r>
      <w:r w:rsidRPr="0091223E">
        <w:rPr>
          <w:rFonts w:ascii="Times New Roman" w:hAnsi="Times New Roman"/>
          <w:lang w:eastAsia="ko-KR"/>
        </w:rPr>
        <w:t>UE-to-UE relay</w:t>
      </w:r>
    </w:p>
    <w:p w14:paraId="690FE7B7" w14:textId="00F2C20F" w:rsidR="00812952" w:rsidRPr="009E1338" w:rsidRDefault="00D50686" w:rsidP="009E1338">
      <w:pPr>
        <w:pStyle w:val="ListParagraph"/>
        <w:numPr>
          <w:ilvl w:val="0"/>
          <w:numId w:val="16"/>
        </w:numPr>
        <w:spacing w:before="120"/>
        <w:ind w:left="357" w:hanging="357"/>
        <w:contextualSpacing w:val="0"/>
        <w:rPr>
          <w:rFonts w:ascii="Times New Roman" w:hAnsi="Times New Roman"/>
          <w:lang w:eastAsia="ko-KR"/>
        </w:rPr>
      </w:pPr>
      <w:r w:rsidRPr="0091223E">
        <w:rPr>
          <w:rFonts w:ascii="Times New Roman" w:hAnsi="Times New Roman"/>
          <w:lang w:eastAsia="ko-KR"/>
        </w:rPr>
        <w:t xml:space="preserve">Selection/reselection of SL relay UE in multipath </w:t>
      </w:r>
    </w:p>
    <w:p w14:paraId="5731A124" w14:textId="4D33375C" w:rsidR="00904D84" w:rsidRDefault="00904D84" w:rsidP="009E1338">
      <w:pPr>
        <w:pStyle w:val="Heading2"/>
      </w:pPr>
      <w:r w:rsidRPr="00904D84">
        <w:t>Discovery and (re)selection in UE-to-UE relay</w:t>
      </w:r>
    </w:p>
    <w:p w14:paraId="6FB1656B" w14:textId="4E676BE0" w:rsidR="003A619D" w:rsidRPr="003A619D" w:rsidRDefault="001F5196" w:rsidP="009E1338">
      <w:pPr>
        <w:rPr>
          <w:rFonts w:eastAsia="SimSun"/>
          <w:sz w:val="22"/>
          <w:szCs w:val="22"/>
          <w:lang w:val="en-GB" w:eastAsia="en-US"/>
        </w:rPr>
      </w:pPr>
      <w:r w:rsidRPr="003A619D">
        <w:rPr>
          <w:rFonts w:eastAsia="SimSun"/>
          <w:sz w:val="22"/>
          <w:szCs w:val="22"/>
          <w:lang w:val="en-GB" w:eastAsia="en-US"/>
        </w:rPr>
        <w:t xml:space="preserve">In the last RAN4 meeting the </w:t>
      </w:r>
      <w:r w:rsidR="003A619D" w:rsidRPr="003A619D">
        <w:rPr>
          <w:rFonts w:eastAsia="SimSun"/>
          <w:sz w:val="22"/>
          <w:szCs w:val="22"/>
          <w:lang w:val="en-GB" w:eastAsia="en-US"/>
        </w:rPr>
        <w:t>following options were agreed for further investigation</w:t>
      </w:r>
      <w:r w:rsidR="00971678">
        <w:rPr>
          <w:rFonts w:eastAsia="SimSun"/>
          <w:sz w:val="22"/>
          <w:szCs w:val="22"/>
          <w:lang w:val="en-GB" w:eastAsia="en-US"/>
        </w:rPr>
        <w:t xml:space="preserve"> [1]</w:t>
      </w:r>
      <w:r w:rsidR="003A619D" w:rsidRPr="003A619D">
        <w:rPr>
          <w:rFonts w:eastAsia="SimSun"/>
          <w:sz w:val="22"/>
          <w:szCs w:val="22"/>
          <w:lang w:val="en-GB" w:eastAsia="en-US"/>
        </w:rPr>
        <w:t>:</w:t>
      </w:r>
    </w:p>
    <w:p w14:paraId="6B094DD1" w14:textId="77777777" w:rsidR="003A619D" w:rsidRPr="003A619D" w:rsidRDefault="003A619D" w:rsidP="003A619D">
      <w:pPr>
        <w:numPr>
          <w:ilvl w:val="0"/>
          <w:numId w:val="18"/>
        </w:numPr>
        <w:pBdr>
          <w:top w:val="single" w:sz="4" w:space="1" w:color="auto"/>
        </w:pBdr>
        <w:spacing w:before="240" w:after="120"/>
        <w:ind w:left="714" w:hanging="357"/>
        <w:rPr>
          <w:rFonts w:eastAsia="SimSun"/>
          <w:i/>
          <w:iCs/>
          <w:sz w:val="20"/>
          <w:lang w:val="en-GB" w:eastAsia="zh-CN"/>
        </w:rPr>
      </w:pPr>
      <w:r w:rsidRPr="003A619D">
        <w:rPr>
          <w:rFonts w:eastAsia="SimSun"/>
          <w:i/>
          <w:iCs/>
          <w:sz w:val="20"/>
          <w:lang w:val="en-GB" w:eastAsia="zh-CN"/>
        </w:rPr>
        <w:t>Proposals</w:t>
      </w:r>
    </w:p>
    <w:p w14:paraId="5EFB4522" w14:textId="77777777" w:rsidR="003A619D" w:rsidRPr="003A619D" w:rsidRDefault="003A619D" w:rsidP="003A619D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sz w:val="20"/>
          <w:lang w:val="en-GB" w:eastAsia="zh-CN"/>
        </w:rPr>
      </w:pPr>
      <w:r w:rsidRPr="003A619D">
        <w:rPr>
          <w:rFonts w:eastAsia="SimSun"/>
          <w:i/>
          <w:iCs/>
          <w:sz w:val="20"/>
          <w:lang w:val="en-GB" w:eastAsia="zh-CN"/>
        </w:rPr>
        <w:t xml:space="preserve">Option 1 (MTK, LGE, Nokia): The legacy requirements for selection/reselection of relay UE in clause 12.10 of TS 38.133 can be reused. But, depending on RAN2 progress/decision, it can be further discussed </w:t>
      </w:r>
    </w:p>
    <w:p w14:paraId="68980D14" w14:textId="77777777" w:rsidR="003A619D" w:rsidRPr="003A619D" w:rsidRDefault="003A619D" w:rsidP="003A619D">
      <w:pPr>
        <w:numPr>
          <w:ilvl w:val="1"/>
          <w:numId w:val="18"/>
        </w:numPr>
        <w:spacing w:after="120"/>
        <w:ind w:left="1440"/>
        <w:rPr>
          <w:rFonts w:eastAsia="SimSun"/>
          <w:i/>
          <w:iCs/>
          <w:sz w:val="20"/>
          <w:lang w:val="en-GB" w:eastAsia="zh-CN"/>
        </w:rPr>
      </w:pPr>
      <w:r w:rsidRPr="003A619D">
        <w:rPr>
          <w:rFonts w:eastAsia="SimSun"/>
          <w:i/>
          <w:iCs/>
          <w:sz w:val="20"/>
          <w:lang w:val="en-GB" w:eastAsia="zh-CN"/>
        </w:rPr>
        <w:t>Option 2 (Ericsson):</w:t>
      </w:r>
    </w:p>
    <w:p w14:paraId="2C3AAF67" w14:textId="77777777" w:rsidR="003A619D" w:rsidRPr="003A619D" w:rsidRDefault="003A619D" w:rsidP="003A619D">
      <w:pPr>
        <w:numPr>
          <w:ilvl w:val="2"/>
          <w:numId w:val="18"/>
        </w:numPr>
        <w:spacing w:after="120"/>
        <w:rPr>
          <w:rFonts w:eastAsia="SimSun"/>
          <w:i/>
          <w:iCs/>
          <w:sz w:val="20"/>
          <w:lang w:val="en-GB" w:eastAsia="zh-CN"/>
        </w:rPr>
      </w:pPr>
      <w:r w:rsidRPr="003A619D">
        <w:rPr>
          <w:rFonts w:eastAsia="SimSun"/>
          <w:i/>
          <w:iCs/>
          <w:sz w:val="20"/>
          <w:lang w:val="en-GB" w:eastAsia="zh-CN"/>
        </w:rPr>
        <w:t xml:space="preserve">RAN4 to investigate whether the existing requirements in clause 12.10 (Selection / Reselection of relay UE) of TS 38.133 in Rel-17, can also apply to the selection/reselection of the relay UE in multi-path scenario </w:t>
      </w:r>
      <w:proofErr w:type="gramStart"/>
      <w:r w:rsidRPr="003A619D">
        <w:rPr>
          <w:rFonts w:eastAsia="SimSun"/>
          <w:i/>
          <w:iCs/>
          <w:sz w:val="20"/>
          <w:lang w:val="en-GB" w:eastAsia="zh-CN"/>
        </w:rPr>
        <w:t>i.e.</w:t>
      </w:r>
      <w:proofErr w:type="gramEnd"/>
      <w:r w:rsidRPr="003A619D">
        <w:rPr>
          <w:rFonts w:eastAsia="SimSun"/>
          <w:i/>
          <w:iCs/>
          <w:sz w:val="20"/>
          <w:lang w:val="en-GB" w:eastAsia="zh-CN"/>
        </w:rPr>
        <w:t xml:space="preserve"> when the remote/source UE has also direct path with </w:t>
      </w:r>
      <w:proofErr w:type="spellStart"/>
      <w:r w:rsidRPr="003A619D">
        <w:rPr>
          <w:rFonts w:eastAsia="SimSun"/>
          <w:i/>
          <w:iCs/>
          <w:sz w:val="20"/>
          <w:lang w:val="en-GB" w:eastAsia="zh-CN"/>
        </w:rPr>
        <w:t>gNB</w:t>
      </w:r>
      <w:proofErr w:type="spellEnd"/>
      <w:r w:rsidRPr="003A619D">
        <w:rPr>
          <w:rFonts w:eastAsia="SimSun"/>
          <w:i/>
          <w:iCs/>
          <w:sz w:val="20"/>
          <w:lang w:val="en-GB" w:eastAsia="zh-CN"/>
        </w:rPr>
        <w:t>.</w:t>
      </w:r>
    </w:p>
    <w:p w14:paraId="6267D4EA" w14:textId="77777777" w:rsidR="003A619D" w:rsidRPr="003A619D" w:rsidRDefault="003A619D" w:rsidP="003A619D">
      <w:pPr>
        <w:numPr>
          <w:ilvl w:val="2"/>
          <w:numId w:val="18"/>
        </w:numPr>
        <w:spacing w:after="120"/>
        <w:rPr>
          <w:rFonts w:eastAsia="SimSun"/>
          <w:i/>
          <w:iCs/>
          <w:sz w:val="20"/>
          <w:lang w:val="en-GB" w:eastAsia="zh-CN"/>
        </w:rPr>
      </w:pPr>
      <w:r w:rsidRPr="003A619D">
        <w:rPr>
          <w:rFonts w:eastAsia="SimSun"/>
          <w:i/>
          <w:iCs/>
          <w:sz w:val="20"/>
          <w:lang w:val="en-GB" w:eastAsia="zh-CN"/>
        </w:rPr>
        <w:t>For single hop UE-to-UE scenario,</w:t>
      </w:r>
    </w:p>
    <w:p w14:paraId="445FEE53" w14:textId="77777777" w:rsidR="003A619D" w:rsidRPr="003A619D" w:rsidRDefault="003A619D" w:rsidP="003A619D">
      <w:pPr>
        <w:numPr>
          <w:ilvl w:val="3"/>
          <w:numId w:val="18"/>
        </w:numPr>
        <w:spacing w:after="120"/>
        <w:rPr>
          <w:rFonts w:eastAsia="SimSun"/>
          <w:i/>
          <w:iCs/>
          <w:sz w:val="20"/>
          <w:lang w:val="en-GB" w:eastAsia="zh-CN"/>
        </w:rPr>
      </w:pPr>
      <w:r w:rsidRPr="003A619D">
        <w:rPr>
          <w:rFonts w:eastAsia="SimSun"/>
          <w:i/>
          <w:iCs/>
          <w:sz w:val="20"/>
          <w:lang w:val="en-GB" w:eastAsia="zh-CN"/>
        </w:rPr>
        <w:t>RAN4 to investigate measurement period within which the source UE should discover/identify the relay UE for establishing 1-hop UE-to-UE relay connection under certain side conditions.</w:t>
      </w:r>
    </w:p>
    <w:p w14:paraId="2F46AD69" w14:textId="77777777" w:rsidR="003A619D" w:rsidRPr="003A619D" w:rsidRDefault="003A619D" w:rsidP="003A619D">
      <w:pPr>
        <w:numPr>
          <w:ilvl w:val="3"/>
          <w:numId w:val="18"/>
        </w:numPr>
        <w:pBdr>
          <w:bottom w:val="single" w:sz="4" w:space="1" w:color="auto"/>
        </w:pBdr>
        <w:spacing w:after="120"/>
        <w:rPr>
          <w:rFonts w:eastAsia="SimSun"/>
          <w:i/>
          <w:iCs/>
          <w:sz w:val="20"/>
          <w:lang w:val="en-GB" w:eastAsia="zh-CN"/>
        </w:rPr>
      </w:pPr>
      <w:r w:rsidRPr="003A619D">
        <w:rPr>
          <w:rFonts w:eastAsia="SimSun"/>
          <w:i/>
          <w:iCs/>
          <w:sz w:val="20"/>
          <w:lang w:val="en-GB" w:eastAsia="zh-CN"/>
        </w:rPr>
        <w:t>RAN4 to investigate measurement period within which the source UE should select/reselect the relay UE under certain side conditions.</w:t>
      </w:r>
    </w:p>
    <w:p w14:paraId="4915F949" w14:textId="77777777" w:rsidR="003A619D" w:rsidRDefault="003A619D" w:rsidP="009E1338">
      <w:pPr>
        <w:rPr>
          <w:rFonts w:eastAsia="SimSun"/>
          <w:lang w:val="en-GB" w:eastAsia="en-US"/>
        </w:rPr>
      </w:pPr>
    </w:p>
    <w:p w14:paraId="586AFBF6" w14:textId="602BA87C" w:rsidR="009E1338" w:rsidRDefault="006E445E" w:rsidP="009E1338">
      <w:pPr>
        <w:rPr>
          <w:rFonts w:eastAsia="SimSun"/>
          <w:sz w:val="22"/>
          <w:szCs w:val="22"/>
          <w:lang w:val="en-GB" w:eastAsia="en-US"/>
        </w:rPr>
      </w:pPr>
      <w:r>
        <w:rPr>
          <w:rFonts w:eastAsia="SimSun"/>
          <w:sz w:val="22"/>
          <w:szCs w:val="22"/>
          <w:lang w:val="en-GB" w:eastAsia="en-US"/>
        </w:rPr>
        <w:t xml:space="preserve">This </w:t>
      </w:r>
      <w:r w:rsidR="00270DB8">
        <w:rPr>
          <w:rFonts w:eastAsia="SimSun"/>
          <w:sz w:val="22"/>
          <w:szCs w:val="22"/>
          <w:lang w:val="en-GB" w:eastAsia="en-US"/>
        </w:rPr>
        <w:t xml:space="preserve">scenario </w:t>
      </w:r>
      <w:r>
        <w:rPr>
          <w:rFonts w:eastAsia="SimSun"/>
          <w:sz w:val="22"/>
          <w:szCs w:val="22"/>
          <w:lang w:val="en-GB" w:eastAsia="en-US"/>
        </w:rPr>
        <w:t>is related to objective # 1 of the WID</w:t>
      </w:r>
      <w:r w:rsidR="00270DB8">
        <w:rPr>
          <w:rFonts w:eastAsia="SimSun"/>
          <w:sz w:val="22"/>
          <w:szCs w:val="22"/>
          <w:lang w:val="en-GB" w:eastAsia="en-US"/>
        </w:rPr>
        <w:t xml:space="preserve"> [3]</w:t>
      </w:r>
      <w:r w:rsidR="00E45F3A">
        <w:rPr>
          <w:rFonts w:eastAsia="SimSun"/>
          <w:sz w:val="22"/>
          <w:szCs w:val="22"/>
          <w:lang w:val="en-GB" w:eastAsia="en-US"/>
        </w:rPr>
        <w:t>, a</w:t>
      </w:r>
      <w:r w:rsidR="00654B1F">
        <w:rPr>
          <w:rFonts w:eastAsia="SimSun"/>
          <w:sz w:val="22"/>
          <w:szCs w:val="22"/>
          <w:lang w:val="en-GB" w:eastAsia="en-US"/>
        </w:rPr>
        <w:t>ccording to which o</w:t>
      </w:r>
      <w:r>
        <w:rPr>
          <w:rFonts w:eastAsia="SimSun"/>
          <w:sz w:val="22"/>
          <w:szCs w:val="22"/>
          <w:lang w:val="en-GB" w:eastAsia="en-US"/>
        </w:rPr>
        <w:t xml:space="preserve">nly </w:t>
      </w:r>
      <w:r w:rsidRPr="00971678">
        <w:rPr>
          <w:rFonts w:eastAsia="SimSun"/>
          <w:sz w:val="22"/>
          <w:szCs w:val="22"/>
          <w:lang w:val="en-GB" w:eastAsia="en-US"/>
        </w:rPr>
        <w:t>single-hop Layer-2 and Layer-3 UE-to-UE relay</w:t>
      </w:r>
      <w:r>
        <w:rPr>
          <w:rFonts w:eastAsia="SimSun"/>
          <w:sz w:val="22"/>
          <w:szCs w:val="22"/>
          <w:lang w:val="en-GB" w:eastAsia="en-US"/>
        </w:rPr>
        <w:t xml:space="preserve"> is supported in Rel-18</w:t>
      </w:r>
      <w:r w:rsidR="00654B1F">
        <w:rPr>
          <w:rFonts w:eastAsia="SimSun"/>
          <w:sz w:val="22"/>
          <w:szCs w:val="22"/>
          <w:lang w:val="en-GB" w:eastAsia="en-US"/>
        </w:rPr>
        <w:t>. More specifically t</w:t>
      </w:r>
      <w:r w:rsidR="003A619D" w:rsidRPr="00971678">
        <w:rPr>
          <w:rFonts w:eastAsia="SimSun"/>
          <w:sz w:val="22"/>
          <w:szCs w:val="22"/>
          <w:lang w:val="en-GB" w:eastAsia="en-US"/>
        </w:rPr>
        <w:t xml:space="preserve">he </w:t>
      </w:r>
      <w:r w:rsidR="00654B1F">
        <w:rPr>
          <w:rFonts w:eastAsia="SimSun"/>
          <w:sz w:val="22"/>
          <w:szCs w:val="22"/>
          <w:lang w:val="en-GB" w:eastAsia="en-US"/>
        </w:rPr>
        <w:t xml:space="preserve">supported </w:t>
      </w:r>
      <w:r w:rsidR="003A619D" w:rsidRPr="00971678">
        <w:rPr>
          <w:rFonts w:eastAsia="SimSun"/>
          <w:sz w:val="22"/>
          <w:szCs w:val="22"/>
          <w:lang w:val="en-GB" w:eastAsia="en-US"/>
        </w:rPr>
        <w:t xml:space="preserve">scenario comprises of </w:t>
      </w:r>
      <w:r w:rsidR="005F219E" w:rsidRPr="00971678">
        <w:rPr>
          <w:rFonts w:eastAsia="SimSun"/>
          <w:sz w:val="22"/>
          <w:szCs w:val="22"/>
          <w:lang w:val="en-GB" w:eastAsia="en-US"/>
        </w:rPr>
        <w:t xml:space="preserve">a remote/source UE (UE1) establishing or re-establishing a connection with respect to a </w:t>
      </w:r>
      <w:r w:rsidR="00F744AB">
        <w:rPr>
          <w:rFonts w:eastAsia="SimSun"/>
          <w:sz w:val="22"/>
          <w:szCs w:val="22"/>
          <w:lang w:val="en-GB" w:eastAsia="en-US"/>
        </w:rPr>
        <w:t>destination</w:t>
      </w:r>
      <w:r w:rsidR="005F219E" w:rsidRPr="00971678">
        <w:rPr>
          <w:rFonts w:eastAsia="SimSun"/>
          <w:sz w:val="22"/>
          <w:szCs w:val="22"/>
          <w:lang w:val="en-GB" w:eastAsia="en-US"/>
        </w:rPr>
        <w:t xml:space="preserve"> UE (UE3) via a</w:t>
      </w:r>
      <w:r w:rsidR="001F15C8" w:rsidRPr="00971678">
        <w:rPr>
          <w:rFonts w:eastAsia="SimSun"/>
          <w:sz w:val="22"/>
          <w:szCs w:val="22"/>
          <w:lang w:val="en-GB" w:eastAsia="en-US"/>
        </w:rPr>
        <w:t>n intermediate UE (UE2), which is a relay UE.</w:t>
      </w:r>
      <w:r w:rsidR="00844A92">
        <w:rPr>
          <w:rFonts w:eastAsia="SimSun"/>
          <w:sz w:val="22"/>
          <w:szCs w:val="22"/>
          <w:lang w:val="en-GB" w:eastAsia="en-US"/>
        </w:rPr>
        <w:t xml:space="preserve"> </w:t>
      </w:r>
    </w:p>
    <w:p w14:paraId="615D536C" w14:textId="77777777" w:rsidR="00844A92" w:rsidRDefault="00844A92" w:rsidP="009E1338">
      <w:pPr>
        <w:rPr>
          <w:rFonts w:eastAsia="SimSun"/>
          <w:sz w:val="22"/>
          <w:szCs w:val="22"/>
          <w:lang w:val="en-GB" w:eastAsia="en-US"/>
        </w:rPr>
      </w:pPr>
    </w:p>
    <w:p w14:paraId="0B8D22E9" w14:textId="05EB97A2" w:rsidR="00844A92" w:rsidRPr="00971678" w:rsidRDefault="00844A92" w:rsidP="009E1338">
      <w:pPr>
        <w:rPr>
          <w:rFonts w:eastAsia="SimSun"/>
          <w:sz w:val="22"/>
          <w:szCs w:val="22"/>
          <w:lang w:val="en-GB" w:eastAsia="en-US"/>
        </w:rPr>
      </w:pPr>
      <w:r>
        <w:rPr>
          <w:rFonts w:eastAsia="SimSun"/>
          <w:sz w:val="22"/>
          <w:szCs w:val="22"/>
          <w:lang w:val="en-GB" w:eastAsia="en-US"/>
        </w:rPr>
        <w:t xml:space="preserve">The intention is to specify requirements on the </w:t>
      </w:r>
      <w:r w:rsidR="001B3BED" w:rsidRPr="00971678">
        <w:rPr>
          <w:rFonts w:eastAsia="SimSun"/>
          <w:sz w:val="22"/>
          <w:szCs w:val="22"/>
          <w:lang w:val="en-GB" w:eastAsia="en-US"/>
        </w:rPr>
        <w:t>remote/source</w:t>
      </w:r>
      <w:r w:rsidR="001B3BED">
        <w:rPr>
          <w:rFonts w:eastAsia="SimSun"/>
          <w:sz w:val="22"/>
          <w:szCs w:val="22"/>
          <w:lang w:val="en-GB" w:eastAsia="en-US"/>
        </w:rPr>
        <w:t xml:space="preserve"> UE </w:t>
      </w:r>
      <w:r w:rsidR="00597DE0">
        <w:rPr>
          <w:rFonts w:eastAsia="SimSun"/>
          <w:sz w:val="22"/>
          <w:szCs w:val="22"/>
          <w:lang w:val="en-GB" w:eastAsia="en-US"/>
        </w:rPr>
        <w:t xml:space="preserve">(UE1) </w:t>
      </w:r>
      <w:r w:rsidR="001B3BED">
        <w:rPr>
          <w:rFonts w:eastAsia="SimSun"/>
          <w:sz w:val="22"/>
          <w:szCs w:val="22"/>
          <w:lang w:val="en-GB" w:eastAsia="en-US"/>
        </w:rPr>
        <w:t xml:space="preserve">to discover, select or reselect </w:t>
      </w:r>
      <w:r w:rsidR="00597DE0">
        <w:rPr>
          <w:rFonts w:eastAsia="SimSun"/>
          <w:sz w:val="22"/>
          <w:szCs w:val="22"/>
          <w:lang w:val="en-GB" w:eastAsia="en-US"/>
        </w:rPr>
        <w:t xml:space="preserve">the relay UE (UE2). </w:t>
      </w:r>
      <w:r w:rsidR="00B65B93">
        <w:rPr>
          <w:rFonts w:eastAsia="SimSun"/>
          <w:sz w:val="22"/>
          <w:szCs w:val="22"/>
          <w:lang w:val="en-GB" w:eastAsia="en-US"/>
        </w:rPr>
        <w:t>T</w:t>
      </w:r>
      <w:r w:rsidR="00970FDD">
        <w:rPr>
          <w:rFonts w:eastAsia="SimSun"/>
          <w:sz w:val="22"/>
          <w:szCs w:val="22"/>
          <w:lang w:val="en-GB" w:eastAsia="en-US"/>
        </w:rPr>
        <w:t xml:space="preserve">he objective is </w:t>
      </w:r>
      <w:r w:rsidR="000860FC">
        <w:rPr>
          <w:rFonts w:eastAsia="SimSun"/>
          <w:sz w:val="22"/>
          <w:szCs w:val="22"/>
          <w:lang w:val="en-GB" w:eastAsia="en-US"/>
        </w:rPr>
        <w:t xml:space="preserve">to </w:t>
      </w:r>
      <w:r w:rsidR="00970FDD">
        <w:rPr>
          <w:rFonts w:eastAsia="SimSun"/>
          <w:sz w:val="22"/>
          <w:szCs w:val="22"/>
          <w:lang w:val="en-GB" w:eastAsia="en-US"/>
        </w:rPr>
        <w:t xml:space="preserve">develop new Layer-2 and Layer-3 procedures to support </w:t>
      </w:r>
      <w:r w:rsidR="00B65B93">
        <w:rPr>
          <w:rFonts w:eastAsia="SimSun"/>
          <w:sz w:val="22"/>
          <w:szCs w:val="22"/>
          <w:lang w:val="en-GB" w:eastAsia="en-US"/>
        </w:rPr>
        <w:t>1-hop UE-to-</w:t>
      </w:r>
      <w:r w:rsidR="0077164F">
        <w:rPr>
          <w:rFonts w:eastAsia="SimSun"/>
          <w:sz w:val="22"/>
          <w:szCs w:val="22"/>
          <w:lang w:val="en-GB" w:eastAsia="en-US"/>
        </w:rPr>
        <w:t>UE</w:t>
      </w:r>
      <w:r w:rsidR="00B65B93">
        <w:rPr>
          <w:rFonts w:eastAsia="SimSun"/>
          <w:sz w:val="22"/>
          <w:szCs w:val="22"/>
          <w:lang w:val="en-GB" w:eastAsia="en-US"/>
        </w:rPr>
        <w:t xml:space="preserve"> relay operation. Therefore</w:t>
      </w:r>
      <w:r w:rsidR="000860FC">
        <w:rPr>
          <w:rFonts w:eastAsia="SimSun"/>
          <w:sz w:val="22"/>
          <w:szCs w:val="22"/>
          <w:lang w:val="en-GB" w:eastAsia="en-US"/>
        </w:rPr>
        <w:t>,</w:t>
      </w:r>
      <w:r w:rsidR="00B65B93">
        <w:rPr>
          <w:rFonts w:eastAsia="SimSun"/>
          <w:sz w:val="22"/>
          <w:szCs w:val="22"/>
          <w:lang w:val="en-GB" w:eastAsia="en-US"/>
        </w:rPr>
        <w:t xml:space="preserve"> from layer-1 perspective the time to select/reselect a relay UE in UE-to-UE </w:t>
      </w:r>
      <w:r w:rsidR="00B65B93">
        <w:rPr>
          <w:rFonts w:eastAsia="SimSun"/>
          <w:sz w:val="22"/>
          <w:szCs w:val="22"/>
          <w:lang w:val="en-GB" w:eastAsia="en-US"/>
        </w:rPr>
        <w:lastRenderedPageBreak/>
        <w:t xml:space="preserve">relay should be the same as defined for selection/reselection of a relay UE in UE-to network scenario in section 12.10, TS 38.133. </w:t>
      </w:r>
      <w:r w:rsidR="005A4058">
        <w:rPr>
          <w:rFonts w:eastAsia="SimSun"/>
          <w:sz w:val="22"/>
          <w:szCs w:val="22"/>
          <w:lang w:val="en-GB" w:eastAsia="en-US"/>
        </w:rPr>
        <w:t xml:space="preserve">Therefore, the </w:t>
      </w:r>
      <w:r w:rsidR="005A4058" w:rsidRPr="005A4058">
        <w:rPr>
          <w:rFonts w:eastAsia="SimSun"/>
          <w:sz w:val="22"/>
          <w:szCs w:val="22"/>
          <w:lang w:val="en-GB" w:eastAsia="en-US"/>
        </w:rPr>
        <w:t xml:space="preserve">selection/reselection </w:t>
      </w:r>
      <w:r w:rsidR="005A4058">
        <w:rPr>
          <w:rFonts w:eastAsia="SimSun"/>
          <w:sz w:val="22"/>
          <w:szCs w:val="22"/>
          <w:lang w:val="en-GB" w:eastAsia="en-US"/>
        </w:rPr>
        <w:t xml:space="preserve">delay </w:t>
      </w:r>
      <w:r w:rsidR="005A4058" w:rsidRPr="005A4058">
        <w:rPr>
          <w:rFonts w:eastAsia="SimSun"/>
          <w:sz w:val="22"/>
          <w:szCs w:val="22"/>
          <w:lang w:val="en-GB" w:eastAsia="en-US"/>
        </w:rPr>
        <w:t xml:space="preserve">of </w:t>
      </w:r>
      <w:r w:rsidR="005A4058">
        <w:rPr>
          <w:rFonts w:eastAsia="SimSun"/>
          <w:sz w:val="22"/>
          <w:szCs w:val="22"/>
          <w:lang w:val="en-GB" w:eastAsia="en-US"/>
        </w:rPr>
        <w:t xml:space="preserve">the </w:t>
      </w:r>
      <w:r w:rsidR="005A4058" w:rsidRPr="005A4058">
        <w:rPr>
          <w:rFonts w:eastAsia="SimSun"/>
          <w:sz w:val="22"/>
          <w:szCs w:val="22"/>
          <w:lang w:val="en-GB" w:eastAsia="en-US"/>
        </w:rPr>
        <w:t>relay UE</w:t>
      </w:r>
      <w:r w:rsidR="005A4058">
        <w:rPr>
          <w:rFonts w:eastAsia="SimSun"/>
          <w:sz w:val="22"/>
          <w:szCs w:val="22"/>
          <w:lang w:val="en-GB" w:eastAsia="en-US"/>
        </w:rPr>
        <w:t xml:space="preserve"> defined in section 12.10 can be reused for the </w:t>
      </w:r>
      <w:r w:rsidR="005A4058" w:rsidRPr="005A4058">
        <w:rPr>
          <w:rFonts w:eastAsia="SimSun"/>
          <w:sz w:val="22"/>
          <w:szCs w:val="22"/>
          <w:lang w:val="en-GB" w:eastAsia="en-US"/>
        </w:rPr>
        <w:t xml:space="preserve">selection/reselection </w:t>
      </w:r>
      <w:r w:rsidR="005A4058">
        <w:rPr>
          <w:rFonts w:eastAsia="SimSun"/>
          <w:sz w:val="22"/>
          <w:szCs w:val="22"/>
          <w:lang w:val="en-GB" w:eastAsia="en-US"/>
        </w:rPr>
        <w:t xml:space="preserve">delay </w:t>
      </w:r>
      <w:r w:rsidR="005A4058" w:rsidRPr="005A4058">
        <w:rPr>
          <w:rFonts w:eastAsia="SimSun"/>
          <w:sz w:val="22"/>
          <w:szCs w:val="22"/>
          <w:lang w:val="en-GB" w:eastAsia="en-US"/>
        </w:rPr>
        <w:t xml:space="preserve">of </w:t>
      </w:r>
      <w:r w:rsidR="005A4058">
        <w:rPr>
          <w:rFonts w:eastAsia="SimSun"/>
          <w:sz w:val="22"/>
          <w:szCs w:val="22"/>
          <w:lang w:val="en-GB" w:eastAsia="en-US"/>
        </w:rPr>
        <w:t xml:space="preserve">the </w:t>
      </w:r>
      <w:r w:rsidR="005A4058" w:rsidRPr="005A4058">
        <w:rPr>
          <w:rFonts w:eastAsia="SimSun"/>
          <w:sz w:val="22"/>
          <w:szCs w:val="22"/>
          <w:lang w:val="en-GB" w:eastAsia="en-US"/>
        </w:rPr>
        <w:t>relay UE</w:t>
      </w:r>
      <w:r w:rsidR="005A4058">
        <w:rPr>
          <w:rFonts w:eastAsia="SimSun"/>
          <w:sz w:val="22"/>
          <w:szCs w:val="22"/>
          <w:lang w:val="en-GB" w:eastAsia="en-US"/>
        </w:rPr>
        <w:t xml:space="preserve"> in </w:t>
      </w:r>
      <w:r w:rsidR="00DA41E9">
        <w:rPr>
          <w:rFonts w:eastAsia="SimSun"/>
          <w:sz w:val="22"/>
          <w:szCs w:val="22"/>
          <w:lang w:val="en-GB" w:eastAsia="en-US"/>
        </w:rPr>
        <w:t>1-hop UE-to-UE relay scenario.</w:t>
      </w:r>
    </w:p>
    <w:p w14:paraId="1DC6EB39" w14:textId="2F0A7DAD" w:rsidR="0091223E" w:rsidRDefault="00904D84" w:rsidP="006E2AAB">
      <w:pPr>
        <w:pStyle w:val="Heading2"/>
        <w:spacing w:before="240"/>
        <w:ind w:left="578" w:hanging="578"/>
      </w:pPr>
      <w:r w:rsidRPr="00904D84">
        <w:t>Selection/reselection of SL relay UE in multipath</w:t>
      </w:r>
    </w:p>
    <w:p w14:paraId="4EE96FDD" w14:textId="5DE96451" w:rsidR="000F0292" w:rsidRPr="0030645A" w:rsidRDefault="000F0292" w:rsidP="000F0292">
      <w:pPr>
        <w:rPr>
          <w:rFonts w:eastAsia="SimSun"/>
          <w:sz w:val="22"/>
          <w:szCs w:val="22"/>
          <w:lang w:val="en-GB" w:eastAsia="en-US"/>
        </w:rPr>
      </w:pPr>
      <w:r w:rsidRPr="0030645A">
        <w:rPr>
          <w:rFonts w:eastAsia="SimSun"/>
          <w:sz w:val="22"/>
          <w:szCs w:val="22"/>
          <w:lang w:val="en-GB" w:eastAsia="en-US"/>
        </w:rPr>
        <w:t>The was no consensus whether the requirements for selection/reselection of SL relay UE in multipath is in the scope of the WI as captured in the WF [1]:</w:t>
      </w:r>
    </w:p>
    <w:p w14:paraId="11E730FC" w14:textId="77777777" w:rsidR="000F0292" w:rsidRDefault="000F0292" w:rsidP="000F0292">
      <w:pPr>
        <w:rPr>
          <w:rFonts w:eastAsia="SimSun"/>
          <w:lang w:val="en-GB" w:eastAsia="en-US"/>
        </w:rPr>
      </w:pPr>
    </w:p>
    <w:p w14:paraId="17B9E5AE" w14:textId="77777777" w:rsidR="000F0292" w:rsidRPr="000F0292" w:rsidRDefault="000F0292" w:rsidP="000F0292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0"/>
          <w:szCs w:val="20"/>
          <w:lang w:val="en-GB" w:eastAsia="zh-CN"/>
        </w:rPr>
      </w:pPr>
      <w:r w:rsidRPr="000F0292">
        <w:rPr>
          <w:i/>
          <w:iCs/>
          <w:sz w:val="20"/>
          <w:szCs w:val="20"/>
          <w:lang w:val="en-GB" w:eastAsia="zh-CN"/>
        </w:rPr>
        <w:t>No decision. RAN4 continue discuss whether</w:t>
      </w:r>
      <w:r w:rsidRPr="000F0292">
        <w:rPr>
          <w:rFonts w:hint="eastAsia"/>
          <w:i/>
          <w:iCs/>
          <w:sz w:val="20"/>
          <w:szCs w:val="20"/>
          <w:lang w:val="en-GB" w:eastAsia="zh-CN"/>
        </w:rPr>
        <w:t xml:space="preserve"> selection and reselection requirements of relay UE for multi-path case are in the WI scope</w:t>
      </w:r>
      <w:r w:rsidRPr="000F0292">
        <w:rPr>
          <w:i/>
          <w:iCs/>
          <w:sz w:val="20"/>
          <w:szCs w:val="20"/>
          <w:lang w:val="en-GB" w:eastAsia="zh-CN"/>
        </w:rPr>
        <w:t xml:space="preserve">. </w:t>
      </w:r>
    </w:p>
    <w:p w14:paraId="53711893" w14:textId="278B7BE0" w:rsidR="0030645A" w:rsidRPr="0030645A" w:rsidRDefault="0030645A" w:rsidP="0030645A">
      <w:pPr>
        <w:spacing w:before="240"/>
        <w:rPr>
          <w:rFonts w:eastAsia="SimSun"/>
          <w:sz w:val="22"/>
          <w:szCs w:val="22"/>
          <w:lang w:val="en-GB" w:eastAsia="en-US"/>
        </w:rPr>
      </w:pPr>
      <w:r w:rsidRPr="0030645A">
        <w:rPr>
          <w:rFonts w:eastAsia="SimSun"/>
          <w:sz w:val="22"/>
          <w:szCs w:val="22"/>
          <w:lang w:val="en-GB" w:eastAsia="en-US"/>
        </w:rPr>
        <w:t>According to the WID, the multipath scenario is described in objective # 3 as follows:</w:t>
      </w:r>
    </w:p>
    <w:p w14:paraId="68CF91A7" w14:textId="6BFA0DC4" w:rsidR="0030645A" w:rsidRPr="0030645A" w:rsidRDefault="0030645A" w:rsidP="0030645A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before="240" w:line="280" w:lineRule="atLeast"/>
        <w:jc w:val="both"/>
        <w:rPr>
          <w:rFonts w:eastAsia="Malgun Gothic"/>
          <w:i/>
          <w:iCs/>
          <w:sz w:val="20"/>
          <w:szCs w:val="20"/>
          <w:lang w:val="en-GB" w:eastAsia="ko-KR"/>
        </w:rPr>
      </w:pPr>
      <w:r>
        <w:rPr>
          <w:rFonts w:eastAsia="Malgun Gothic"/>
          <w:sz w:val="20"/>
          <w:szCs w:val="20"/>
          <w:lang w:val="en-GB" w:eastAsia="ko-KR"/>
        </w:rPr>
        <w:t xml:space="preserve">3. </w:t>
      </w:r>
      <w:r w:rsidRPr="0030645A">
        <w:rPr>
          <w:rFonts w:eastAsia="Malgun Gothic" w:hint="eastAsia"/>
          <w:i/>
          <w:iCs/>
          <w:sz w:val="20"/>
          <w:szCs w:val="20"/>
          <w:lang w:val="en-GB" w:eastAsia="ko-KR"/>
        </w:rPr>
        <w:t xml:space="preserve">Study </w:t>
      </w:r>
      <w:r w:rsidRPr="0030645A">
        <w:rPr>
          <w:rFonts w:eastAsia="Malgun Gothic"/>
          <w:i/>
          <w:iCs/>
          <w:sz w:val="20"/>
          <w:szCs w:val="20"/>
          <w:lang w:val="en-GB" w:eastAsia="ko-KR"/>
        </w:rPr>
        <w:t>the benefit and potential solutions for multi-path support to enhance reliability and throughput (e.g., by switching among or utilizing the multiple paths simultaneously) in the following scenarios [RAN2, RAN3]:</w:t>
      </w:r>
    </w:p>
    <w:p w14:paraId="7E13984B" w14:textId="77777777" w:rsidR="0030645A" w:rsidRPr="0030645A" w:rsidRDefault="0030645A" w:rsidP="0030645A">
      <w:pPr>
        <w:numPr>
          <w:ilvl w:val="1"/>
          <w:numId w:val="14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before="120" w:line="280" w:lineRule="atLeast"/>
        <w:jc w:val="both"/>
        <w:rPr>
          <w:rFonts w:eastAsia="Malgun Gothic"/>
          <w:i/>
          <w:iCs/>
          <w:sz w:val="20"/>
          <w:szCs w:val="20"/>
          <w:lang w:val="en-GB" w:eastAsia="ko-KR"/>
        </w:rPr>
      </w:pPr>
      <w:r w:rsidRPr="0030645A">
        <w:rPr>
          <w:rFonts w:eastAsia="Malgun Gothic" w:hint="eastAsia"/>
          <w:i/>
          <w:iCs/>
          <w:sz w:val="20"/>
          <w:szCs w:val="20"/>
          <w:lang w:val="en-GB" w:eastAsia="ko-KR"/>
        </w:rPr>
        <w:t xml:space="preserve">A UE is connected </w:t>
      </w:r>
      <w:r w:rsidRPr="0030645A">
        <w:rPr>
          <w:rFonts w:eastAsia="Malgun Gothic"/>
          <w:i/>
          <w:iCs/>
          <w:sz w:val="20"/>
          <w:szCs w:val="20"/>
          <w:lang w:val="en-GB" w:eastAsia="ko-KR"/>
        </w:rPr>
        <w:t xml:space="preserve">to the same </w:t>
      </w:r>
      <w:proofErr w:type="spellStart"/>
      <w:r w:rsidRPr="0030645A">
        <w:rPr>
          <w:rFonts w:eastAsia="Malgun Gothic"/>
          <w:i/>
          <w:iCs/>
          <w:sz w:val="20"/>
          <w:szCs w:val="20"/>
          <w:lang w:val="en-GB" w:eastAsia="ko-KR"/>
        </w:rPr>
        <w:t>gNB</w:t>
      </w:r>
      <w:proofErr w:type="spellEnd"/>
      <w:r w:rsidRPr="0030645A">
        <w:rPr>
          <w:rFonts w:eastAsia="Malgun Gothic"/>
          <w:i/>
          <w:iCs/>
          <w:sz w:val="20"/>
          <w:szCs w:val="20"/>
          <w:lang w:val="en-GB" w:eastAsia="ko-KR"/>
        </w:rPr>
        <w:t xml:space="preserve"> using one direct path and one indirect path via 1) Layer-2 UE-to-Network relay, or 2) via another UE (where the UE-UE inter-connection is assumed to be ideal), where the solutions for 1) are to be reused for 2) without precluding the possibility of excluding a part of the solutions which is unnecessary for the operation for 2).</w:t>
      </w:r>
    </w:p>
    <w:p w14:paraId="10244042" w14:textId="77777777" w:rsidR="0030645A" w:rsidRDefault="0030645A" w:rsidP="000F0292">
      <w:pPr>
        <w:rPr>
          <w:rFonts w:eastAsia="SimSun"/>
          <w:lang w:val="en-GB" w:eastAsia="en-US"/>
        </w:rPr>
      </w:pPr>
    </w:p>
    <w:p w14:paraId="46951C5F" w14:textId="3E337742" w:rsidR="008E5A94" w:rsidRPr="002676D5" w:rsidRDefault="00175352" w:rsidP="002676D5">
      <w:pPr>
        <w:spacing w:after="120"/>
        <w:rPr>
          <w:rFonts w:eastAsia="SimSun"/>
          <w:sz w:val="22"/>
          <w:szCs w:val="22"/>
          <w:lang w:val="en-GB" w:eastAsia="en-US"/>
        </w:rPr>
      </w:pPr>
      <w:r w:rsidRPr="0030645A">
        <w:rPr>
          <w:rFonts w:eastAsia="SimSun"/>
          <w:sz w:val="22"/>
          <w:szCs w:val="22"/>
          <w:lang w:val="en-GB" w:eastAsia="en-US"/>
        </w:rPr>
        <w:t xml:space="preserve">While it is true that objective # 3 on multipath scenario in the WID does not explicitly include RAN4, however, </w:t>
      </w:r>
      <w:r w:rsidR="008E5A94" w:rsidRPr="0030645A">
        <w:rPr>
          <w:rFonts w:eastAsia="SimSun"/>
          <w:sz w:val="22"/>
          <w:szCs w:val="22"/>
          <w:lang w:val="en-GB" w:eastAsia="en-US"/>
        </w:rPr>
        <w:t xml:space="preserve">the broader </w:t>
      </w:r>
      <w:r w:rsidR="002676D5">
        <w:rPr>
          <w:rFonts w:eastAsia="SimSun"/>
          <w:sz w:val="22"/>
          <w:szCs w:val="22"/>
          <w:lang w:val="en-GB" w:eastAsia="en-US"/>
        </w:rPr>
        <w:t xml:space="preserve">RAN4 specific </w:t>
      </w:r>
      <w:r w:rsidR="0030645A">
        <w:rPr>
          <w:rFonts w:eastAsia="SimSun"/>
          <w:sz w:val="22"/>
          <w:szCs w:val="22"/>
          <w:lang w:val="en-GB" w:eastAsia="en-US"/>
        </w:rPr>
        <w:t xml:space="preserve">objective #5 </w:t>
      </w:r>
      <w:r w:rsidR="002676D5">
        <w:rPr>
          <w:rFonts w:eastAsia="SimSun"/>
          <w:sz w:val="22"/>
          <w:szCs w:val="22"/>
          <w:lang w:val="en-GB" w:eastAsia="en-US"/>
        </w:rPr>
        <w:t xml:space="preserve">means necessary core requirements should be defined without pointing to any specific objective: </w:t>
      </w:r>
    </w:p>
    <w:p w14:paraId="7957F6EA" w14:textId="5987359F" w:rsidR="008E5A94" w:rsidRPr="002676D5" w:rsidRDefault="008E5A94" w:rsidP="002676D5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 w:line="280" w:lineRule="atLeast"/>
        <w:jc w:val="center"/>
        <w:rPr>
          <w:rFonts w:ascii="Times New Roman" w:eastAsia="Malgun Gothic" w:hAnsi="Times New Roman"/>
          <w:i/>
          <w:iCs/>
          <w:sz w:val="20"/>
          <w:szCs w:val="20"/>
          <w:lang w:val="en-GB" w:eastAsia="ko-KR"/>
        </w:rPr>
      </w:pPr>
      <w:r w:rsidRPr="002676D5">
        <w:rPr>
          <w:rFonts w:ascii="Times New Roman" w:eastAsia="Malgun Gothic" w:hAnsi="Times New Roman"/>
          <w:i/>
          <w:iCs/>
          <w:sz w:val="20"/>
          <w:szCs w:val="20"/>
          <w:lang w:val="en-GB" w:eastAsia="ko-KR"/>
        </w:rPr>
        <w:t>Specify RRM core requirements for relay discovery and (re)selection in UE-to-UE relay [RAN4]</w:t>
      </w:r>
    </w:p>
    <w:p w14:paraId="5FA934B5" w14:textId="77777777" w:rsidR="008E5A94" w:rsidRDefault="008E5A94" w:rsidP="000F0292">
      <w:pPr>
        <w:rPr>
          <w:rFonts w:eastAsia="SimSun"/>
          <w:lang w:val="en-GB" w:eastAsia="en-US"/>
        </w:rPr>
      </w:pPr>
    </w:p>
    <w:p w14:paraId="0625B570" w14:textId="77777777" w:rsidR="004851AA" w:rsidRDefault="002676D5" w:rsidP="000F0292">
      <w:pPr>
        <w:rPr>
          <w:rFonts w:eastAsia="SimSun"/>
          <w:sz w:val="22"/>
          <w:szCs w:val="22"/>
          <w:lang w:val="en-GB" w:eastAsia="en-US"/>
        </w:rPr>
      </w:pPr>
      <w:r>
        <w:rPr>
          <w:rFonts w:eastAsia="SimSun"/>
          <w:sz w:val="22"/>
          <w:szCs w:val="22"/>
          <w:lang w:val="en-GB" w:eastAsia="en-US"/>
        </w:rPr>
        <w:t xml:space="preserve">The </w:t>
      </w:r>
      <w:r w:rsidRPr="002676D5">
        <w:rPr>
          <w:rFonts w:eastAsia="SimSun"/>
          <w:sz w:val="22"/>
          <w:szCs w:val="22"/>
          <w:lang w:val="en-GB" w:eastAsia="en-US"/>
        </w:rPr>
        <w:t>simultaneous multiple path</w:t>
      </w:r>
      <w:r>
        <w:rPr>
          <w:rFonts w:eastAsia="SimSun"/>
          <w:sz w:val="22"/>
          <w:szCs w:val="22"/>
          <w:lang w:val="en-GB" w:eastAsia="en-US"/>
        </w:rPr>
        <w:t xml:space="preserve"> scenario (objective # 5) is illustrated in figure 1</w:t>
      </w:r>
      <w:r w:rsidR="004851AA">
        <w:rPr>
          <w:rFonts w:eastAsia="SimSun"/>
          <w:sz w:val="22"/>
          <w:szCs w:val="22"/>
          <w:lang w:val="en-GB" w:eastAsia="en-US"/>
        </w:rPr>
        <w:t xml:space="preserve">: </w:t>
      </w:r>
    </w:p>
    <w:p w14:paraId="60163344" w14:textId="77777777" w:rsidR="00977A2C" w:rsidRPr="00977A2C" w:rsidRDefault="00977A2C" w:rsidP="00977A2C">
      <w:pPr>
        <w:keepLines/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jc w:val="center"/>
        <w:rPr>
          <w:rFonts w:ascii="Ericsson Hilda" w:hAnsi="Ericsson Hilda" w:cs="Verdana"/>
          <w:spacing w:val="2"/>
          <w:sz w:val="22"/>
          <w:szCs w:val="22"/>
          <w:lang w:val="en-US" w:eastAsia="en-US"/>
        </w:rPr>
      </w:pPr>
      <w:r w:rsidRPr="00977A2C">
        <w:rPr>
          <w:rFonts w:ascii="Ericsson Hilda" w:hAnsi="Ericsson Hilda" w:cs="Verdana"/>
          <w:noProof/>
          <w:spacing w:val="2"/>
          <w:sz w:val="22"/>
          <w:szCs w:val="22"/>
          <w:lang w:val="en-US" w:eastAsia="en-US"/>
        </w:rPr>
        <mc:AlternateContent>
          <mc:Choice Requires="wpc">
            <w:drawing>
              <wp:inline distT="0" distB="0" distL="0" distR="0" wp14:anchorId="4480C016" wp14:editId="7F569EE7">
                <wp:extent cx="4744720" cy="1988127"/>
                <wp:effectExtent l="0" t="0" r="0" b="0"/>
                <wp:docPr id="391401299" name="Canvas 3914012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91401237" name="Oval 391401237"/>
                        <wps:cNvSpPr>
                          <a:spLocks noChangeArrowheads="1"/>
                        </wps:cNvSpPr>
                        <wps:spPr bwMode="auto">
                          <a:xfrm>
                            <a:off x="1271764" y="225825"/>
                            <a:ext cx="1814836" cy="161721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391401238" name="Group 391401238"/>
                        <wpg:cNvGrpSpPr>
                          <a:grpSpLocks/>
                        </wpg:cNvGrpSpPr>
                        <wpg:grpSpPr bwMode="auto">
                          <a:xfrm>
                            <a:off x="2087849" y="693721"/>
                            <a:ext cx="151323" cy="239345"/>
                            <a:chOff x="1463259" y="540336"/>
                            <a:chExt cx="128" cy="352"/>
                          </a:xfrm>
                        </wpg:grpSpPr>
                        <wps:wsp>
                          <wps:cNvPr id="391401239" name="Line 7"/>
                          <wps:cNvCnPr/>
                          <wps:spPr bwMode="auto">
                            <a:xfrm flipV="1">
                              <a:off x="1463259" y="540368"/>
                              <a:ext cx="64" cy="32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0" name="Line 8"/>
                          <wps:cNvCnPr/>
                          <wps:spPr bwMode="auto">
                            <a:xfrm flipH="1" flipV="1">
                              <a:off x="1463323" y="540368"/>
                              <a:ext cx="64" cy="32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1" name="Line 9"/>
                          <wps:cNvCnPr/>
                          <wps:spPr bwMode="auto">
                            <a:xfrm flipV="1">
                              <a:off x="1463259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2" name="Line 10"/>
                          <wps:cNvCnPr/>
                          <wps:spPr bwMode="auto">
                            <a:xfrm flipH="1" flipV="1">
                              <a:off x="1463291" y="540528"/>
                              <a:ext cx="79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3" name="Line 11"/>
                          <wps:cNvCnPr/>
                          <wps:spPr bwMode="auto">
                            <a:xfrm flipV="1">
                              <a:off x="1463291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4" name="Line 12"/>
                          <wps:cNvCnPr/>
                          <wps:spPr bwMode="auto">
                            <a:xfrm flipV="1">
                              <a:off x="1463259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5" name="Line 13"/>
                          <wps:cNvCnPr/>
                          <wps:spPr bwMode="auto">
                            <a:xfrm flipH="1" flipV="1">
                              <a:off x="1463291" y="540528"/>
                              <a:ext cx="79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6" name="Line 14"/>
                          <wps:cNvCnPr/>
                          <wps:spPr bwMode="auto">
                            <a:xfrm flipV="1">
                              <a:off x="1463291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7" name="Line 15"/>
                          <wps:cNvCnPr/>
                          <wps:spPr bwMode="auto">
                            <a:xfrm flipH="1" flipV="1">
                              <a:off x="1463275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8" name="Line 16"/>
                          <wps:cNvCnPr/>
                          <wps:spPr bwMode="auto">
                            <a:xfrm flipV="1">
                              <a:off x="1463275" y="540528"/>
                              <a:ext cx="80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9" name="Line 17"/>
                          <wps:cNvCnPr/>
                          <wps:spPr bwMode="auto">
                            <a:xfrm flipH="1" flipV="1">
                              <a:off x="1463307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0" name="Line 18"/>
                          <wps:cNvCnPr/>
                          <wps:spPr bwMode="auto">
                            <a:xfrm flipH="1" flipV="1">
                              <a:off x="1463275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1" name="Line 19"/>
                          <wps:cNvCnPr/>
                          <wps:spPr bwMode="auto">
                            <a:xfrm flipV="1">
                              <a:off x="1463275" y="540528"/>
                              <a:ext cx="80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2" name="Line 20"/>
                          <wps:cNvCnPr/>
                          <wps:spPr bwMode="auto">
                            <a:xfrm flipH="1" flipV="1">
                              <a:off x="1463307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3" name="Line 21"/>
                          <wps:cNvCnPr/>
                          <wps:spPr bwMode="auto">
                            <a:xfrm>
                              <a:off x="1463275" y="540368"/>
                              <a:ext cx="96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4" name="Line 22"/>
                          <wps:cNvCnPr/>
                          <wps:spPr bwMode="auto">
                            <a:xfrm>
                              <a:off x="1463275" y="540336"/>
                              <a:ext cx="1" cy="3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5" name="Line 23"/>
                          <wps:cNvCnPr/>
                          <wps:spPr bwMode="auto">
                            <a:xfrm>
                              <a:off x="1463370" y="540336"/>
                              <a:ext cx="1" cy="3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6" name="Line 24"/>
                          <wps:cNvCnPr/>
                          <wps:spPr bwMode="auto">
                            <a:xfrm>
                              <a:off x="1463323" y="540352"/>
                              <a:ext cx="1" cy="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91401257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010294" y="599499"/>
                            <a:ext cx="323850" cy="13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9DC720" w14:textId="7A8DE187" w:rsidR="00977A2C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gNB</w:t>
                              </w:r>
                            </w:p>
                            <w:p w14:paraId="01ECD27F" w14:textId="77777777" w:rsidR="00977A2C" w:rsidRPr="001B345E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ss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58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195221" y="199100"/>
                            <a:ext cx="297001" cy="140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428C10C" w14:textId="5E775743" w:rsidR="00977A2C" w:rsidRPr="008E39C4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5"/>
                                  <w:szCs w:val="15"/>
                                </w:rPr>
                                <w:t>Cell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59" name="Straight Connector 391401259"/>
                        <wps:cNvCnPr/>
                        <wps:spPr>
                          <a:xfrm>
                            <a:off x="1405632" y="353634"/>
                            <a:ext cx="138660" cy="9945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none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91401260" name="Picture 391401260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16281" y="1302096"/>
                            <a:ext cx="120015" cy="1670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1401261" name="Freeform: Shape 391401261"/>
                        <wps:cNvSpPr/>
                        <wps:spPr>
                          <a:xfrm rot="20387118">
                            <a:off x="2352254" y="805741"/>
                            <a:ext cx="207819" cy="525684"/>
                          </a:xfrm>
                          <a:custGeom>
                            <a:avLst/>
                            <a:gdLst>
                              <a:gd name="connsiteX0" fmla="*/ 0 w 230189"/>
                              <a:gd name="connsiteY0" fmla="*/ 0 h 398318"/>
                              <a:gd name="connsiteX1" fmla="*/ 228600 w 230189"/>
                              <a:gd name="connsiteY1" fmla="*/ 266700 h 398318"/>
                              <a:gd name="connsiteX2" fmla="*/ 107373 w 230189"/>
                              <a:gd name="connsiteY2" fmla="*/ 218209 h 398318"/>
                              <a:gd name="connsiteX3" fmla="*/ 228600 w 230189"/>
                              <a:gd name="connsiteY3" fmla="*/ 398318 h 39831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30189" h="398318">
                                <a:moveTo>
                                  <a:pt x="0" y="0"/>
                                </a:moveTo>
                                <a:cubicBezTo>
                                  <a:pt x="105352" y="115166"/>
                                  <a:pt x="210705" y="230332"/>
                                  <a:pt x="228600" y="266700"/>
                                </a:cubicBezTo>
                                <a:cubicBezTo>
                                  <a:pt x="246495" y="303068"/>
                                  <a:pt x="107373" y="196273"/>
                                  <a:pt x="107373" y="218209"/>
                                </a:cubicBezTo>
                                <a:cubicBezTo>
                                  <a:pt x="107373" y="240145"/>
                                  <a:pt x="167986" y="319231"/>
                                  <a:pt x="228600" y="398318"/>
                                </a:cubicBez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med" len="med"/>
                            <a:tailEnd type="triangle" w="sm" len="sm"/>
                          </a:ln>
                          <a:effectLst/>
                        </wps:spPr>
                        <wps:txbx>
                          <w:txbxContent>
                            <w:p w14:paraId="2206758D" w14:textId="77777777" w:rsidR="00977A2C" w:rsidRDefault="00977A2C" w:rsidP="00977A2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401262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475114" y="916713"/>
                            <a:ext cx="228600" cy="138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422455" w14:textId="77777777" w:rsidR="00977A2C" w:rsidRDefault="00977A2C" w:rsidP="00977A2C">
                              <w:pPr>
                                <w:jc w:val="center"/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Uu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63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610958" y="1206197"/>
                            <a:ext cx="277201" cy="124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2CC9469" w14:textId="77777777" w:rsidR="00977A2C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UE2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1401264" name="Picture 39140126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75969" y="1519266"/>
                            <a:ext cx="120015" cy="1670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140126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695912" y="1407617"/>
                            <a:ext cx="276860" cy="12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4C2D95" w14:textId="77777777" w:rsidR="00977A2C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UE1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66" name="Rectangle 391401266"/>
                        <wps:cNvSpPr/>
                        <wps:spPr>
                          <a:xfrm>
                            <a:off x="96973" y="127439"/>
                            <a:ext cx="4211791" cy="1822589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401268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225689" y="1494473"/>
                            <a:ext cx="256236" cy="159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46DB840" w14:textId="77777777" w:rsidR="00977A2C" w:rsidRDefault="00977A2C" w:rsidP="00977A2C">
                              <w:pPr>
                                <w:jc w:val="center"/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SL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69" name="Straight Arrow Connector 391401269"/>
                        <wps:cNvCnPr>
                          <a:endCxn id="391401260" idx="1"/>
                        </wps:cNvCnPr>
                        <wps:spPr>
                          <a:xfrm flipV="1">
                            <a:off x="2003323" y="1385599"/>
                            <a:ext cx="612958" cy="194627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391401300" name="Straight Arrow Connector 391401300"/>
                        <wps:cNvCnPr/>
                        <wps:spPr>
                          <a:xfrm flipV="1">
                            <a:off x="1956954" y="933066"/>
                            <a:ext cx="206557" cy="58239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391401301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855014" y="1041060"/>
                            <a:ext cx="228600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75C149" w14:textId="77777777" w:rsidR="00977A2C" w:rsidRDefault="00977A2C" w:rsidP="00977A2C">
                              <w:pPr>
                                <w:jc w:val="center"/>
                                <w:rPr>
                                  <w:rFonts w:eastAsia="Ericsson Hilda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="Ericsson Hilda" w:cs="Arial"/>
                                  <w:color w:val="000000"/>
                                  <w:sz w:val="18"/>
                                  <w:szCs w:val="18"/>
                                </w:rPr>
                                <w:t>Uu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480C016" id="Canvas 391401299" o:spid="_x0000_s1026" editas="canvas" style="width:373.6pt;height:156.55pt;mso-position-horizontal-relative:char;mso-position-vertical-relative:line" coordsize="47447,198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7447;height:19875;visibility:visible;mso-wrap-style:square" filled="t">
                  <v:fill o:detectmouseclick="t"/>
                  <v:path o:connecttype="none"/>
                </v:shape>
                <v:oval id="Oval 391401237" o:spid="_x0000_s1028" style="position:absolute;left:12717;top:2258;width:18149;height:16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" filled="f" fillcolor="#4e9793" strokecolor="windowText">
                  <v:shadow color="#dad3c5"/>
                </v:oval>
                <v:group id="Group 391401238" o:spid="_x0000_s1029" style="position:absolute;left:20878;top:6937;width:1513;height:2393" coordorigin="14632,5403" coordsize="1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">
                  <v:line id="Line 7" o:spid="_x0000_s1030" style="position:absolute;flip:y;visibility:visible;mso-wrap-style:square" from="14632,5403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" strokecolor="windowText" strokeweight="1pt"/>
                  <v:line id="Line 8" o:spid="_x0000_s1031" style="position:absolute;flip:x y;visibility:visible;mso-wrap-style:square" from="14633,5403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" strokecolor="windowText" strokeweight="1pt"/>
                  <v:line id="Line 9" o:spid="_x0000_s1032" style="position:absolute;flip: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" strokecolor="windowText" strokeweight="1pt"/>
                  <v:line id="Line 10" o:spid="_x0000_s1033" style="position:absolute;flip:x 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" strokecolor="windowText" strokeweight="1pt"/>
                  <v:line id="Line 11" o:spid="_x0000_s1034" style="position:absolute;flip:y;visibility:visible;mso-wrap-style:square" from="14632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" strokecolor="windowText" strokeweight="1pt"/>
                  <v:line id="Line 12" o:spid="_x0000_s1035" style="position:absolute;flip: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" strokecolor="windowText" strokeweight="1pt"/>
                  <v:line id="Line 13" o:spid="_x0000_s1036" style="position:absolute;flip:x 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" strokecolor="windowText" strokeweight="1pt"/>
                  <v:line id="Line 14" o:spid="_x0000_s1037" style="position:absolute;flip:y;visibility:visible;mso-wrap-style:square" from="14632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" strokecolor="windowText" strokeweight="1pt"/>
                  <v:line id="Line 15" o:spid="_x0000_s1038" style="position:absolute;flip:x 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" strokecolor="windowText" strokeweight="1pt"/>
                  <v:line id="Line 16" o:spid="_x0000_s1039" style="position:absolute;flip: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" strokecolor="windowText" strokeweight="1pt"/>
                  <v:line id="Line 17" o:spid="_x0000_s1040" style="position:absolute;flip:x y;visibility:visible;mso-wrap-style:square" from="14633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" strokecolor="windowText" strokeweight="1pt"/>
                  <v:line id="Line 18" o:spid="_x0000_s1041" style="position:absolute;flip:x 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" strokecolor="windowText" strokeweight="1pt"/>
                  <v:line id="Line 19" o:spid="_x0000_s1042" style="position:absolute;flip: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" strokecolor="windowText" strokeweight="1pt"/>
                  <v:line id="Line 20" o:spid="_x0000_s1043" style="position:absolute;flip:x y;visibility:visible;mso-wrap-style:square" from="14633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" strokecolor="windowText" strokeweight="1pt"/>
                  <v:line id="Line 21" o:spid="_x0000_s1044" style="position:absolute;visibility:visible;mso-wrap-style:square" from="14632,5403" to="14633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" strokecolor="windowText" strokeweight="1pt"/>
                  <v:line id="Line 22" o:spid="_x0000_s1045" style="position:absolute;visibility:visible;mso-wrap-style:square" from="14632,5403" to="14632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" strokecolor="windowText" strokeweight="1pt"/>
                  <v:line id="Line 23" o:spid="_x0000_s1046" style="position:absolute;visibility:visible;mso-wrap-style:square" from="14633,5403" to="14633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" strokecolor="windowText" strokeweight="1pt"/>
                  <v:line id="Line 24" o:spid="_x0000_s1047" style="position:absolute;visibility:visible;mso-wrap-style:square" from="14633,5403" to="14633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" strokecolor="windowText" strokeweight="1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4" o:spid="_x0000_s1048" type="#_x0000_t202" style="position:absolute;left:20102;top:5994;width:3239;height:1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2A9DC720" w14:textId="7A8DE187" w:rsidR="00977A2C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gNB</w:t>
                        </w:r>
                      </w:p>
                      <w:p w14:paraId="01ECD27F" w14:textId="77777777" w:rsidR="00977A2C" w:rsidRPr="001B345E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ss</w:t>
                        </w:r>
                      </w:p>
                    </w:txbxContent>
                  </v:textbox>
                </v:shape>
                <v:shape id="Text Box 54" o:spid="_x0000_s1049" type="#_x0000_t202" style="position:absolute;left:11952;top:1991;width:2970;height:1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" filled="f" fillcolor="#4e9793" stroked="f" strokecolor="#003258">
                  <v:textbox inset="0,0,0,0">
                    <w:txbxContent>
                      <w:p w14:paraId="3428C10C" w14:textId="5E775743" w:rsidR="00977A2C" w:rsidRPr="008E39C4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5"/>
                            <w:szCs w:val="15"/>
                          </w:rPr>
                          <w:t>Cell</w:t>
                        </w:r>
                      </w:p>
                    </w:txbxContent>
                  </v:textbox>
                </v:shape>
                <v:line id="Straight Connector 391401259" o:spid="_x0000_s1050" style="position:absolute;visibility:visible;mso-wrap-style:square" from="14056,3536" to="15442,45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" strokecolor="windowText">
                  <v:stroke endarrow="block" endarrowwidth="narrow" endarrowlength="short"/>
                </v:line>
                <v:shape id="Picture 391401260" o:spid="_x0000_s1051" type="#_x0000_t75" style="position:absolute;left:26162;top:13020;width:1200;height:16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">
                  <v:imagedata r:id="rId13" o:title=""/>
                </v:shape>
                <v:shape id="Freeform: Shape 391401261" o:spid="_x0000_s1052" style="position:absolute;left:23522;top:8057;width:2078;height:5257;rotation:-1324791fd;visibility:visible;mso-wrap-style:square;v-text-anchor:middle" coordsize="230189,3983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" adj="-11796480,,5400" path="m,c105352,115166,210705,230332,228600,266700,246495,303068,107373,196273,107373,218209v,21936,60613,101022,121227,180109e" filled="f" strokecolor="windowText">
                  <v:stroke dashstyle="dash" startarrow="block" endarrow="block" endarrowwidth="narrow" endarrowlength="short" joinstyle="round"/>
                  <v:formulas/>
                  <v:path arrowok="t" o:connecttype="custom" o:connectlocs="0,0;206384,351980;96938,287983;206384,525684" o:connectangles="0,0,0,0" textboxrect="0,0,230189,398318"/>
                  <v:textbox>
                    <w:txbxContent>
                      <w:p w14:paraId="2206758D" w14:textId="77777777" w:rsidR="00977A2C" w:rsidRDefault="00977A2C" w:rsidP="00977A2C">
                        <w:pPr>
                          <w:jc w:val="center"/>
                        </w:pPr>
                      </w:p>
                    </w:txbxContent>
                  </v:textbox>
                </v:shape>
                <v:shape id="Text Box 54" o:spid="_x0000_s1053" type="#_x0000_t202" style="position:absolute;left:24751;top:9167;width:2286;height:1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45422455" w14:textId="77777777" w:rsidR="00977A2C" w:rsidRDefault="00977A2C" w:rsidP="00977A2C">
                        <w:pPr>
                          <w:jc w:val="center"/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Uu</w:t>
                        </w:r>
                      </w:p>
                    </w:txbxContent>
                  </v:textbox>
                </v:shape>
                <v:shape id="Text Box 54" o:spid="_x0000_s1054" type="#_x0000_t202" style="position:absolute;left:26109;top:12061;width:2772;height:1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52CC9469" w14:textId="77777777" w:rsidR="00977A2C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UE2</w:t>
                        </w:r>
                      </w:p>
                    </w:txbxContent>
                  </v:textbox>
                </v:shape>
                <v:shape id="Picture 391401264" o:spid="_x0000_s1055" type="#_x0000_t75" style="position:absolute;left:18759;top:15192;width:1200;height:1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">
                  <v:imagedata r:id="rId13" o:title=""/>
                </v:shape>
                <v:shape id="Text Box 54" o:spid="_x0000_s1056" type="#_x0000_t202" style="position:absolute;left:16959;top:14076;width:2768;height:1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2A4C2D95" w14:textId="77777777" w:rsidR="00977A2C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UE1</w:t>
                        </w:r>
                      </w:p>
                    </w:txbxContent>
                  </v:textbox>
                </v:shape>
                <v:rect id="Rectangle 391401266" o:spid="_x0000_s1057" style="position:absolute;left:969;top:1274;width:42118;height:18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" filled="f" strokecolor="windowText"/>
                <v:shape id="Text Box 54" o:spid="_x0000_s1058" type="#_x0000_t202" style="position:absolute;left:22256;top:14944;width:2563;height:1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" filled="f" fillcolor="#4e9793" stroked="f" strokecolor="#003258">
                  <v:textbox inset="0,0,0,0">
                    <w:txbxContent>
                      <w:p w14:paraId="346DB840" w14:textId="77777777" w:rsidR="00977A2C" w:rsidRDefault="00977A2C" w:rsidP="00977A2C">
                        <w:pPr>
                          <w:jc w:val="center"/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SL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91401269" o:spid="_x0000_s1059" type="#_x0000_t32" style="position:absolute;left:20033;top:13855;width:6129;height:194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" strokecolor="windowText">
                  <v:stroke dashstyle="dash" startarrow="block" startarrowwidth="narrow" startarrowlength="short" endarrow="block" endarrowwidth="narrow" endarrowlength="short"/>
                </v:shape>
                <v:shape id="Straight Arrow Connector 391401300" o:spid="_x0000_s1060" type="#_x0000_t32" style="position:absolute;left:19569;top:9330;width:2066;height:58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" strokecolor="windowText">
                  <v:stroke dashstyle="dash" startarrow="block" startarrowwidth="narrow" startarrowlength="short" endarrow="block" endarrowwidth="narrow" endarrowlength="short"/>
                </v:shape>
                <v:shape id="Text Box 54" o:spid="_x0000_s1061" type="#_x0000_t202" style="position:absolute;left:18550;top:10410;width:2286;height:1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" filled="f" fillcolor="#4e9793" stroked="f" strokecolor="#003258">
                  <v:textbox inset="0,0,0,0">
                    <w:txbxContent>
                      <w:p w14:paraId="6675C149" w14:textId="77777777" w:rsidR="00977A2C" w:rsidRDefault="00977A2C" w:rsidP="00977A2C">
                        <w:pPr>
                          <w:jc w:val="center"/>
                          <w:rPr>
                            <w:rFonts w:eastAsia="Ericsson Hilda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Ericsson Hilda" w:cs="Arial"/>
                            <w:color w:val="000000"/>
                            <w:sz w:val="18"/>
                            <w:szCs w:val="18"/>
                          </w:rPr>
                          <w:t>Uu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EB9AF23" w14:textId="3792EF78" w:rsidR="00977A2C" w:rsidRPr="00977A2C" w:rsidRDefault="00977A2C" w:rsidP="004851AA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120"/>
        <w:ind w:left="851"/>
        <w:rPr>
          <w:b/>
          <w:bCs/>
          <w:i/>
          <w:iCs/>
          <w:spacing w:val="2"/>
          <w:sz w:val="18"/>
          <w:szCs w:val="18"/>
          <w:lang w:val="en-US" w:eastAsia="en-US"/>
        </w:rPr>
      </w:pPr>
      <w:r w:rsidRPr="00977A2C">
        <w:rPr>
          <w:b/>
          <w:bCs/>
          <w:i/>
          <w:iCs/>
          <w:sz w:val="18"/>
          <w:szCs w:val="18"/>
          <w:lang w:val="en-US" w:eastAsia="en-US"/>
        </w:rPr>
        <w:t xml:space="preserve">Figure </w:t>
      </w:r>
      <w:r w:rsidRPr="004851AA">
        <w:rPr>
          <w:b/>
          <w:bCs/>
          <w:i/>
          <w:iCs/>
          <w:sz w:val="18"/>
          <w:szCs w:val="18"/>
          <w:lang w:val="en-US" w:eastAsia="en-US"/>
        </w:rPr>
        <w:t>1</w:t>
      </w:r>
      <w:r w:rsidRPr="00977A2C">
        <w:rPr>
          <w:b/>
          <w:bCs/>
          <w:i/>
          <w:iCs/>
          <w:sz w:val="18"/>
          <w:szCs w:val="18"/>
          <w:lang w:val="en-US" w:eastAsia="en-US"/>
        </w:rPr>
        <w:t xml:space="preserve">: </w:t>
      </w:r>
      <w:r w:rsidR="00706830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Remote/source UE (UE1) ha</w:t>
      </w:r>
      <w:r w:rsidR="00B3149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ving </w:t>
      </w:r>
      <w:r w:rsidR="00706830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s</w:t>
      </w:r>
      <w:r w:rsidR="00467093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imultaneous multiple path operation </w:t>
      </w:r>
      <w:r w:rsidR="00B3149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with </w:t>
      </w:r>
      <w:proofErr w:type="spellStart"/>
      <w:r w:rsidR="00B3149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gNB</w:t>
      </w:r>
      <w:proofErr w:type="spellEnd"/>
      <w:r w:rsidR="00B3149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 </w:t>
      </w:r>
      <w:r w:rsidR="00467093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comprising of a </w:t>
      </w:r>
      <w:r w:rsidR="00A562F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direct path </w:t>
      </w:r>
      <w:r w:rsidR="00B3149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with </w:t>
      </w:r>
      <w:r w:rsidR="003F67C1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the </w:t>
      </w:r>
      <w:proofErr w:type="spellStart"/>
      <w:r w:rsidR="00B3149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gNB</w:t>
      </w:r>
      <w:proofErr w:type="spellEnd"/>
      <w:r w:rsidR="00B3149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 </w:t>
      </w:r>
      <w:r w:rsidR="00557BE9">
        <w:rPr>
          <w:b/>
          <w:bCs/>
          <w:i/>
          <w:iCs/>
          <w:spacing w:val="2"/>
          <w:sz w:val="18"/>
          <w:szCs w:val="18"/>
          <w:lang w:val="en-US" w:eastAsia="en-US"/>
        </w:rPr>
        <w:t>(</w:t>
      </w:r>
      <w:proofErr w:type="spellStart"/>
      <w:r w:rsidR="00557BE9">
        <w:rPr>
          <w:b/>
          <w:bCs/>
          <w:i/>
          <w:iCs/>
          <w:spacing w:val="2"/>
          <w:sz w:val="18"/>
          <w:szCs w:val="18"/>
          <w:lang w:val="en-US" w:eastAsia="en-US"/>
        </w:rPr>
        <w:t>Uu</w:t>
      </w:r>
      <w:proofErr w:type="spellEnd"/>
      <w:r w:rsidR="00557BE9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) </w:t>
      </w:r>
      <w:r w:rsidR="00A562F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and one indirect path</w:t>
      </w:r>
      <w:r w:rsidR="00706830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 </w:t>
      </w:r>
      <w:r w:rsidR="003F67C1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with the </w:t>
      </w:r>
      <w:proofErr w:type="spellStart"/>
      <w:r w:rsidR="003F67C1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gNB</w:t>
      </w:r>
      <w:proofErr w:type="spellEnd"/>
      <w:r w:rsidR="003F67C1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 </w:t>
      </w:r>
      <w:r w:rsidR="00706830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via UE2 (relay UE</w:t>
      </w:r>
      <w:r w:rsidR="003F67C1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)</w:t>
      </w:r>
      <w:r w:rsidRPr="00977A2C">
        <w:rPr>
          <w:b/>
          <w:bCs/>
          <w:i/>
          <w:iCs/>
          <w:spacing w:val="2"/>
          <w:sz w:val="18"/>
          <w:szCs w:val="18"/>
          <w:lang w:val="en-US" w:eastAsia="en-US"/>
        </w:rPr>
        <w:t>.</w:t>
      </w:r>
    </w:p>
    <w:p w14:paraId="0A54EA7C" w14:textId="34276B40" w:rsidR="004851AA" w:rsidRDefault="004851AA" w:rsidP="004851AA">
      <w:pPr>
        <w:spacing w:before="240"/>
        <w:rPr>
          <w:rFonts w:eastAsia="SimSun"/>
          <w:sz w:val="22"/>
          <w:szCs w:val="22"/>
          <w:lang w:val="en-GB" w:eastAsia="en-US"/>
        </w:rPr>
      </w:pPr>
      <w:r>
        <w:rPr>
          <w:rFonts w:eastAsia="SimSun"/>
          <w:sz w:val="22"/>
          <w:szCs w:val="22"/>
          <w:lang w:val="en-GB" w:eastAsia="en-US"/>
        </w:rPr>
        <w:t>The remote UE (UE1) needs to select or reselect a relay UE (UE2) for establishing or re-establishing the indirect path (</w:t>
      </w:r>
      <w:proofErr w:type="gramStart"/>
      <w:r>
        <w:rPr>
          <w:rFonts w:eastAsia="SimSun"/>
          <w:sz w:val="22"/>
          <w:szCs w:val="22"/>
          <w:lang w:val="en-GB" w:eastAsia="en-US"/>
        </w:rPr>
        <w:t>i.e.</w:t>
      </w:r>
      <w:proofErr w:type="gramEnd"/>
      <w:r>
        <w:rPr>
          <w:rFonts w:eastAsia="SimSun"/>
          <w:sz w:val="22"/>
          <w:szCs w:val="22"/>
          <w:lang w:val="en-GB" w:eastAsia="en-US"/>
        </w:rPr>
        <w:t xml:space="preserve"> UE-to-network connection). </w:t>
      </w:r>
      <w:r w:rsidR="005A5748">
        <w:rPr>
          <w:rFonts w:eastAsia="SimSun"/>
          <w:sz w:val="22"/>
          <w:szCs w:val="22"/>
          <w:lang w:val="en-GB" w:eastAsia="en-US"/>
        </w:rPr>
        <w:t xml:space="preserve">The </w:t>
      </w:r>
      <w:r w:rsidR="005A5748" w:rsidRPr="005A5748">
        <w:rPr>
          <w:rFonts w:eastAsia="SimSun"/>
          <w:sz w:val="22"/>
          <w:szCs w:val="22"/>
          <w:lang w:val="en-GB" w:eastAsia="en-US"/>
        </w:rPr>
        <w:t>select</w:t>
      </w:r>
      <w:r w:rsidR="005A5748">
        <w:rPr>
          <w:rFonts w:eastAsia="SimSun"/>
          <w:sz w:val="22"/>
          <w:szCs w:val="22"/>
          <w:lang w:val="en-GB" w:eastAsia="en-US"/>
        </w:rPr>
        <w:t>ion</w:t>
      </w:r>
      <w:r w:rsidR="005A5748" w:rsidRPr="005A5748">
        <w:rPr>
          <w:rFonts w:eastAsia="SimSun"/>
          <w:sz w:val="22"/>
          <w:szCs w:val="22"/>
          <w:lang w:val="en-GB" w:eastAsia="en-US"/>
        </w:rPr>
        <w:t xml:space="preserve"> or reselect</w:t>
      </w:r>
      <w:r w:rsidR="005A5748">
        <w:rPr>
          <w:rFonts w:eastAsia="SimSun"/>
          <w:sz w:val="22"/>
          <w:szCs w:val="22"/>
          <w:lang w:val="en-GB" w:eastAsia="en-US"/>
        </w:rPr>
        <w:t>ion of</w:t>
      </w:r>
      <w:r w:rsidR="005A5748" w:rsidRPr="005A5748">
        <w:rPr>
          <w:rFonts w:eastAsia="SimSun"/>
          <w:sz w:val="22"/>
          <w:szCs w:val="22"/>
          <w:lang w:val="en-GB" w:eastAsia="en-US"/>
        </w:rPr>
        <w:t xml:space="preserve"> a relay UE (UE2) for establishing or re-establishing the indirect path</w:t>
      </w:r>
      <w:r w:rsidR="005A5748">
        <w:rPr>
          <w:rFonts w:eastAsia="SimSun"/>
          <w:sz w:val="22"/>
          <w:szCs w:val="22"/>
          <w:lang w:val="en-GB" w:eastAsia="en-US"/>
        </w:rPr>
        <w:t xml:space="preserve"> (U2N) with the </w:t>
      </w:r>
      <w:proofErr w:type="spellStart"/>
      <w:r w:rsidR="005A5748">
        <w:rPr>
          <w:rFonts w:eastAsia="SimSun"/>
          <w:sz w:val="22"/>
          <w:szCs w:val="22"/>
          <w:lang w:val="en-GB" w:eastAsia="en-US"/>
        </w:rPr>
        <w:t>gNB</w:t>
      </w:r>
      <w:proofErr w:type="spellEnd"/>
      <w:r w:rsidR="005A5748">
        <w:rPr>
          <w:rFonts w:eastAsia="SimSun"/>
          <w:sz w:val="22"/>
          <w:szCs w:val="22"/>
          <w:lang w:val="en-GB" w:eastAsia="en-US"/>
        </w:rPr>
        <w:t xml:space="preserve"> already exists in Rel-17. The difference here is that the UE will also have a direct path.</w:t>
      </w:r>
      <w:r w:rsidR="00303DB4">
        <w:rPr>
          <w:rFonts w:eastAsia="SimSun"/>
          <w:sz w:val="22"/>
          <w:szCs w:val="22"/>
          <w:lang w:val="en-GB" w:eastAsia="en-US"/>
        </w:rPr>
        <w:t xml:space="preserve"> However, the multipath operation does not require any new change to the physical layer. </w:t>
      </w:r>
    </w:p>
    <w:p w14:paraId="31033B03" w14:textId="330A3E53" w:rsidR="00694B9F" w:rsidRDefault="00303DB4" w:rsidP="004E2DEF">
      <w:pPr>
        <w:spacing w:before="240"/>
        <w:rPr>
          <w:rFonts w:eastAsia="SimSun"/>
          <w:sz w:val="22"/>
          <w:szCs w:val="22"/>
          <w:lang w:val="en-GB" w:eastAsia="en-US"/>
        </w:rPr>
      </w:pPr>
      <w:r>
        <w:rPr>
          <w:rFonts w:eastAsia="SimSun"/>
          <w:sz w:val="22"/>
          <w:szCs w:val="22"/>
          <w:lang w:val="en-GB" w:eastAsia="en-US"/>
        </w:rPr>
        <w:t xml:space="preserve">Therefore, </w:t>
      </w:r>
      <w:r w:rsidR="00D00F1D">
        <w:rPr>
          <w:rFonts w:eastAsia="SimSun"/>
          <w:sz w:val="22"/>
          <w:szCs w:val="22"/>
          <w:lang w:val="en-GB" w:eastAsia="en-US"/>
        </w:rPr>
        <w:t xml:space="preserve">even in multipath scenario, </w:t>
      </w:r>
      <w:r>
        <w:rPr>
          <w:rFonts w:eastAsia="SimSun"/>
          <w:sz w:val="22"/>
          <w:szCs w:val="22"/>
          <w:lang w:val="en-GB" w:eastAsia="en-US"/>
        </w:rPr>
        <w:t xml:space="preserve">the </w:t>
      </w:r>
      <w:r w:rsidR="00CC7817">
        <w:rPr>
          <w:rFonts w:eastAsia="SimSun"/>
          <w:sz w:val="22"/>
          <w:szCs w:val="22"/>
          <w:lang w:val="en-GB" w:eastAsia="en-US"/>
        </w:rPr>
        <w:t xml:space="preserve">remote UE (UE1) </w:t>
      </w:r>
      <w:r w:rsidR="00D00F1D">
        <w:rPr>
          <w:rFonts w:eastAsia="SimSun"/>
          <w:sz w:val="22"/>
          <w:szCs w:val="22"/>
          <w:lang w:val="en-GB" w:eastAsia="en-US"/>
        </w:rPr>
        <w:t>should meet the existing delay requirements</w:t>
      </w:r>
      <w:r w:rsidR="00D00F1D" w:rsidRPr="005A5748">
        <w:rPr>
          <w:rFonts w:eastAsia="SimSun"/>
          <w:sz w:val="22"/>
          <w:szCs w:val="22"/>
          <w:lang w:val="en-GB" w:eastAsia="en-US"/>
        </w:rPr>
        <w:t xml:space="preserve"> </w:t>
      </w:r>
      <w:r w:rsidR="00D00F1D">
        <w:rPr>
          <w:rFonts w:eastAsia="SimSun"/>
          <w:sz w:val="22"/>
          <w:szCs w:val="22"/>
          <w:lang w:val="en-GB" w:eastAsia="en-US"/>
        </w:rPr>
        <w:t xml:space="preserve">in section 12.10, TS 38.133 </w:t>
      </w:r>
      <w:r w:rsidR="00B47A8A">
        <w:rPr>
          <w:rFonts w:eastAsia="SimSun"/>
          <w:sz w:val="22"/>
          <w:szCs w:val="22"/>
          <w:lang w:val="en-GB" w:eastAsia="en-US"/>
        </w:rPr>
        <w:t xml:space="preserve">for </w:t>
      </w:r>
      <w:r w:rsidRPr="005A5748">
        <w:rPr>
          <w:rFonts w:eastAsia="SimSun"/>
          <w:sz w:val="22"/>
          <w:szCs w:val="22"/>
          <w:lang w:val="en-GB" w:eastAsia="en-US"/>
        </w:rPr>
        <w:t>select</w:t>
      </w:r>
      <w:r>
        <w:rPr>
          <w:rFonts w:eastAsia="SimSun"/>
          <w:sz w:val="22"/>
          <w:szCs w:val="22"/>
          <w:lang w:val="en-GB" w:eastAsia="en-US"/>
        </w:rPr>
        <w:t>ion/</w:t>
      </w:r>
      <w:r w:rsidRPr="005A5748">
        <w:rPr>
          <w:rFonts w:eastAsia="SimSun"/>
          <w:sz w:val="22"/>
          <w:szCs w:val="22"/>
          <w:lang w:val="en-GB" w:eastAsia="en-US"/>
        </w:rPr>
        <w:t>reselect</w:t>
      </w:r>
      <w:r>
        <w:rPr>
          <w:rFonts w:eastAsia="SimSun"/>
          <w:sz w:val="22"/>
          <w:szCs w:val="22"/>
          <w:lang w:val="en-GB" w:eastAsia="en-US"/>
        </w:rPr>
        <w:t>ion of</w:t>
      </w:r>
      <w:r w:rsidRPr="005A5748">
        <w:rPr>
          <w:rFonts w:eastAsia="SimSun"/>
          <w:sz w:val="22"/>
          <w:szCs w:val="22"/>
          <w:lang w:val="en-GB" w:eastAsia="en-US"/>
        </w:rPr>
        <w:t xml:space="preserve"> </w:t>
      </w:r>
      <w:r>
        <w:rPr>
          <w:rFonts w:eastAsia="SimSun"/>
          <w:sz w:val="22"/>
          <w:szCs w:val="22"/>
          <w:lang w:val="en-GB" w:eastAsia="en-US"/>
        </w:rPr>
        <w:t xml:space="preserve">the </w:t>
      </w:r>
      <w:r w:rsidRPr="005A5748">
        <w:rPr>
          <w:rFonts w:eastAsia="SimSun"/>
          <w:sz w:val="22"/>
          <w:szCs w:val="22"/>
          <w:lang w:val="en-GB" w:eastAsia="en-US"/>
        </w:rPr>
        <w:t>relay UE (UE2) for the indirect path</w:t>
      </w:r>
      <w:r>
        <w:rPr>
          <w:rFonts w:eastAsia="SimSun"/>
          <w:sz w:val="22"/>
          <w:szCs w:val="22"/>
          <w:lang w:val="en-GB" w:eastAsia="en-US"/>
        </w:rPr>
        <w:t xml:space="preserve">. </w:t>
      </w:r>
      <w:r w:rsidR="00BD0B36">
        <w:rPr>
          <w:rFonts w:eastAsia="SimSun"/>
          <w:sz w:val="22"/>
          <w:szCs w:val="22"/>
          <w:lang w:val="en-GB" w:eastAsia="en-US"/>
        </w:rPr>
        <w:t xml:space="preserve">During the </w:t>
      </w:r>
      <w:r w:rsidRPr="005A5748">
        <w:rPr>
          <w:rFonts w:eastAsia="SimSun"/>
          <w:sz w:val="22"/>
          <w:szCs w:val="22"/>
          <w:lang w:val="en-GB" w:eastAsia="en-US"/>
        </w:rPr>
        <w:t>selection</w:t>
      </w:r>
      <w:r>
        <w:rPr>
          <w:rFonts w:eastAsia="SimSun"/>
          <w:sz w:val="22"/>
          <w:szCs w:val="22"/>
          <w:lang w:val="en-GB" w:eastAsia="en-US"/>
        </w:rPr>
        <w:t>/</w:t>
      </w:r>
      <w:r w:rsidRPr="005A5748">
        <w:rPr>
          <w:rFonts w:eastAsia="SimSun"/>
          <w:sz w:val="22"/>
          <w:szCs w:val="22"/>
          <w:lang w:val="en-GB" w:eastAsia="en-US"/>
        </w:rPr>
        <w:t>reselection</w:t>
      </w:r>
      <w:r>
        <w:rPr>
          <w:rFonts w:eastAsia="SimSun"/>
          <w:sz w:val="22"/>
          <w:szCs w:val="22"/>
          <w:lang w:val="en-GB" w:eastAsia="en-US"/>
        </w:rPr>
        <w:t xml:space="preserve"> of the relay UE</w:t>
      </w:r>
      <w:r w:rsidR="00BD0B36">
        <w:rPr>
          <w:rFonts w:eastAsia="SimSun"/>
          <w:sz w:val="22"/>
          <w:szCs w:val="22"/>
          <w:lang w:val="en-GB" w:eastAsia="en-US"/>
        </w:rPr>
        <w:t>, the remo</w:t>
      </w:r>
      <w:r w:rsidR="008535CC">
        <w:rPr>
          <w:rFonts w:eastAsia="SimSun"/>
          <w:sz w:val="22"/>
          <w:szCs w:val="22"/>
          <w:lang w:val="en-GB" w:eastAsia="en-US"/>
        </w:rPr>
        <w:t>t</w:t>
      </w:r>
      <w:r w:rsidR="00BD0B36">
        <w:rPr>
          <w:rFonts w:eastAsia="SimSun"/>
          <w:sz w:val="22"/>
          <w:szCs w:val="22"/>
          <w:lang w:val="en-GB" w:eastAsia="en-US"/>
        </w:rPr>
        <w:t>e</w:t>
      </w:r>
      <w:r w:rsidR="008535CC">
        <w:rPr>
          <w:rFonts w:eastAsia="SimSun"/>
          <w:sz w:val="22"/>
          <w:szCs w:val="22"/>
          <w:lang w:val="en-GB" w:eastAsia="en-US"/>
        </w:rPr>
        <w:t xml:space="preserve"> UE </w:t>
      </w:r>
      <w:r w:rsidR="0069520C">
        <w:rPr>
          <w:rFonts w:eastAsia="SimSun"/>
          <w:sz w:val="22"/>
          <w:szCs w:val="22"/>
          <w:lang w:val="en-GB" w:eastAsia="en-US"/>
        </w:rPr>
        <w:t xml:space="preserve">will cause </w:t>
      </w:r>
      <w:r>
        <w:rPr>
          <w:rFonts w:eastAsia="SimSun"/>
          <w:sz w:val="22"/>
          <w:szCs w:val="22"/>
          <w:lang w:val="en-GB" w:eastAsia="en-US"/>
        </w:rPr>
        <w:t>interruption on the direct path</w:t>
      </w:r>
      <w:r w:rsidR="00557BE9">
        <w:rPr>
          <w:rFonts w:eastAsia="SimSun"/>
          <w:sz w:val="22"/>
          <w:szCs w:val="22"/>
          <w:lang w:val="en-GB" w:eastAsia="en-US"/>
        </w:rPr>
        <w:t xml:space="preserve"> </w:t>
      </w:r>
      <w:r w:rsidR="00BD6A2D">
        <w:rPr>
          <w:rFonts w:eastAsia="SimSun"/>
          <w:sz w:val="22"/>
          <w:szCs w:val="22"/>
          <w:lang w:val="en-GB" w:eastAsia="en-US"/>
        </w:rPr>
        <w:t>(</w:t>
      </w:r>
      <w:proofErr w:type="gramStart"/>
      <w:r w:rsidR="00BD6A2D">
        <w:rPr>
          <w:rFonts w:eastAsia="SimSun"/>
          <w:sz w:val="22"/>
          <w:szCs w:val="22"/>
          <w:lang w:val="en-GB" w:eastAsia="en-US"/>
        </w:rPr>
        <w:t>i.e.</w:t>
      </w:r>
      <w:proofErr w:type="gramEnd"/>
      <w:r w:rsidR="00BD6A2D">
        <w:rPr>
          <w:rFonts w:eastAsia="SimSun"/>
          <w:sz w:val="22"/>
          <w:szCs w:val="22"/>
          <w:lang w:val="en-GB" w:eastAsia="en-US"/>
        </w:rPr>
        <w:t xml:space="preserve"> on </w:t>
      </w:r>
      <w:proofErr w:type="spellStart"/>
      <w:r w:rsidR="00BD6A2D">
        <w:rPr>
          <w:rFonts w:eastAsia="SimSun"/>
          <w:sz w:val="22"/>
          <w:szCs w:val="22"/>
          <w:lang w:val="en-GB" w:eastAsia="en-US"/>
        </w:rPr>
        <w:t>Uu</w:t>
      </w:r>
      <w:proofErr w:type="spellEnd"/>
      <w:r w:rsidR="00BD6A2D">
        <w:rPr>
          <w:rFonts w:eastAsia="SimSun"/>
          <w:sz w:val="22"/>
          <w:szCs w:val="22"/>
          <w:lang w:val="en-GB" w:eastAsia="en-US"/>
        </w:rPr>
        <w:t xml:space="preserve">/WAN) e.g. due to </w:t>
      </w:r>
      <w:r w:rsidR="00F55F98">
        <w:rPr>
          <w:rFonts w:eastAsia="SimSun"/>
          <w:sz w:val="22"/>
          <w:szCs w:val="22"/>
          <w:lang w:val="en-GB" w:eastAsia="en-US"/>
        </w:rPr>
        <w:t xml:space="preserve">RF </w:t>
      </w:r>
      <w:r w:rsidR="00BD6A2D">
        <w:rPr>
          <w:rFonts w:eastAsia="SimSun"/>
          <w:sz w:val="22"/>
          <w:szCs w:val="22"/>
          <w:lang w:val="en-GB" w:eastAsia="en-US"/>
        </w:rPr>
        <w:t xml:space="preserve">retuning of the </w:t>
      </w:r>
      <w:r w:rsidR="00833EE6">
        <w:rPr>
          <w:rFonts w:eastAsia="SimSun"/>
          <w:sz w:val="22"/>
          <w:szCs w:val="22"/>
          <w:lang w:val="en-GB" w:eastAsia="en-US"/>
        </w:rPr>
        <w:t>RX chain</w:t>
      </w:r>
      <w:r>
        <w:rPr>
          <w:rFonts w:eastAsia="SimSun"/>
          <w:sz w:val="22"/>
          <w:szCs w:val="22"/>
          <w:lang w:val="en-GB" w:eastAsia="en-US"/>
        </w:rPr>
        <w:t>.</w:t>
      </w:r>
      <w:r w:rsidR="0069520C">
        <w:rPr>
          <w:rFonts w:eastAsia="SimSun"/>
          <w:sz w:val="22"/>
          <w:szCs w:val="22"/>
          <w:lang w:val="en-GB" w:eastAsia="en-US"/>
        </w:rPr>
        <w:t xml:space="preserve"> </w:t>
      </w:r>
    </w:p>
    <w:p w14:paraId="7D29AAD4" w14:textId="2E5FEC91" w:rsidR="00977A2C" w:rsidRPr="004E2DEF" w:rsidRDefault="0069520C" w:rsidP="004E2DEF">
      <w:pPr>
        <w:spacing w:before="240"/>
        <w:rPr>
          <w:rFonts w:eastAsia="SimSun"/>
          <w:sz w:val="22"/>
          <w:szCs w:val="22"/>
          <w:lang w:val="en-GB" w:eastAsia="en-US"/>
        </w:rPr>
      </w:pPr>
      <w:r>
        <w:rPr>
          <w:rFonts w:eastAsia="SimSun"/>
          <w:sz w:val="22"/>
          <w:szCs w:val="22"/>
          <w:lang w:val="en-GB" w:eastAsia="en-US"/>
        </w:rPr>
        <w:lastRenderedPageBreak/>
        <w:t xml:space="preserve">The </w:t>
      </w:r>
      <w:r w:rsidR="00557BE9">
        <w:rPr>
          <w:rFonts w:eastAsia="SimSun"/>
          <w:sz w:val="22"/>
          <w:szCs w:val="22"/>
          <w:lang w:val="en-GB" w:eastAsia="en-US"/>
        </w:rPr>
        <w:t xml:space="preserve">maximum allowed </w:t>
      </w:r>
      <w:r>
        <w:rPr>
          <w:rFonts w:eastAsia="SimSun"/>
          <w:sz w:val="22"/>
          <w:szCs w:val="22"/>
          <w:lang w:val="en-GB" w:eastAsia="en-US"/>
        </w:rPr>
        <w:t xml:space="preserve">interruption requirements </w:t>
      </w:r>
      <w:r w:rsidR="00557BE9">
        <w:rPr>
          <w:rFonts w:eastAsia="SimSun"/>
          <w:sz w:val="22"/>
          <w:szCs w:val="22"/>
          <w:lang w:val="en-GB" w:eastAsia="en-US"/>
        </w:rPr>
        <w:t>on the direct path (</w:t>
      </w:r>
      <w:proofErr w:type="gramStart"/>
      <w:r w:rsidR="00F744DB">
        <w:rPr>
          <w:rFonts w:eastAsia="SimSun"/>
          <w:sz w:val="22"/>
          <w:szCs w:val="22"/>
          <w:lang w:val="en-GB" w:eastAsia="en-US"/>
        </w:rPr>
        <w:t>i.e.</w:t>
      </w:r>
      <w:proofErr w:type="gramEnd"/>
      <w:r w:rsidR="00F744DB">
        <w:rPr>
          <w:rFonts w:eastAsia="SimSun"/>
          <w:sz w:val="22"/>
          <w:szCs w:val="22"/>
          <w:lang w:val="en-GB" w:eastAsia="en-US"/>
        </w:rPr>
        <w:t xml:space="preserve"> on the </w:t>
      </w:r>
      <w:proofErr w:type="spellStart"/>
      <w:r w:rsidR="00557BE9">
        <w:rPr>
          <w:rFonts w:eastAsia="SimSun"/>
          <w:sz w:val="22"/>
          <w:szCs w:val="22"/>
          <w:lang w:val="en-GB" w:eastAsia="en-US"/>
        </w:rPr>
        <w:t>Uu</w:t>
      </w:r>
      <w:proofErr w:type="spellEnd"/>
      <w:r w:rsidR="00F744DB">
        <w:rPr>
          <w:rFonts w:eastAsia="SimSun"/>
          <w:sz w:val="22"/>
          <w:szCs w:val="22"/>
          <w:lang w:val="en-GB" w:eastAsia="en-US"/>
        </w:rPr>
        <w:t xml:space="preserve"> link between the remote UE and </w:t>
      </w:r>
      <w:proofErr w:type="spellStart"/>
      <w:r w:rsidR="00F744DB">
        <w:rPr>
          <w:rFonts w:eastAsia="SimSun"/>
          <w:sz w:val="22"/>
          <w:szCs w:val="22"/>
          <w:lang w:val="en-GB" w:eastAsia="en-US"/>
        </w:rPr>
        <w:t>gNB</w:t>
      </w:r>
      <w:proofErr w:type="spellEnd"/>
      <w:r w:rsidR="00557BE9">
        <w:rPr>
          <w:rFonts w:eastAsia="SimSun"/>
          <w:sz w:val="22"/>
          <w:szCs w:val="22"/>
          <w:lang w:val="en-GB" w:eastAsia="en-US"/>
        </w:rPr>
        <w:t xml:space="preserve">) </w:t>
      </w:r>
      <w:r>
        <w:rPr>
          <w:rFonts w:eastAsia="SimSun"/>
          <w:sz w:val="22"/>
          <w:szCs w:val="22"/>
          <w:lang w:val="en-GB" w:eastAsia="en-US"/>
        </w:rPr>
        <w:t>need to be specified</w:t>
      </w:r>
      <w:r w:rsidR="00557BE9">
        <w:rPr>
          <w:rFonts w:eastAsia="SimSun"/>
          <w:sz w:val="22"/>
          <w:szCs w:val="22"/>
          <w:lang w:val="en-GB" w:eastAsia="en-US"/>
        </w:rPr>
        <w:t xml:space="preserve">. </w:t>
      </w:r>
      <w:r w:rsidR="003F26F9">
        <w:rPr>
          <w:rFonts w:eastAsia="SimSun"/>
          <w:sz w:val="22"/>
          <w:szCs w:val="22"/>
          <w:lang w:val="en-GB" w:eastAsia="en-US"/>
        </w:rPr>
        <w:t>The requirement should be specified in terms of the maximum length of each interruption</w:t>
      </w:r>
      <w:r w:rsidR="00F744DB">
        <w:rPr>
          <w:rFonts w:eastAsia="SimSun"/>
          <w:sz w:val="22"/>
          <w:szCs w:val="22"/>
          <w:lang w:val="en-GB" w:eastAsia="en-US"/>
        </w:rPr>
        <w:t xml:space="preserve">. </w:t>
      </w:r>
      <w:r w:rsidR="00EB4A27" w:rsidRPr="007C29B2">
        <w:rPr>
          <w:rFonts w:eastAsia="SimSun"/>
          <w:sz w:val="22"/>
          <w:szCs w:val="22"/>
          <w:lang w:val="en-GB" w:eastAsia="en-US"/>
        </w:rPr>
        <w:t>Considering both sync</w:t>
      </w:r>
      <w:r w:rsidR="00177341">
        <w:rPr>
          <w:rFonts w:eastAsia="SimSun"/>
          <w:sz w:val="22"/>
          <w:szCs w:val="22"/>
          <w:lang w:val="en-GB" w:eastAsia="en-US"/>
        </w:rPr>
        <w:t>hronous</w:t>
      </w:r>
      <w:r w:rsidR="00EB4A27" w:rsidRPr="007C29B2">
        <w:rPr>
          <w:rFonts w:eastAsia="SimSun"/>
          <w:sz w:val="22"/>
          <w:szCs w:val="22"/>
          <w:lang w:val="en-GB" w:eastAsia="en-US"/>
        </w:rPr>
        <w:t xml:space="preserve"> and async</w:t>
      </w:r>
      <w:r w:rsidR="00177341">
        <w:rPr>
          <w:rFonts w:eastAsia="SimSun"/>
          <w:sz w:val="22"/>
          <w:szCs w:val="22"/>
          <w:lang w:val="en-GB" w:eastAsia="en-US"/>
        </w:rPr>
        <w:t>hronous</w:t>
      </w:r>
      <w:r w:rsidR="00F744DB" w:rsidRPr="007C29B2">
        <w:rPr>
          <w:rFonts w:eastAsia="SimSun"/>
          <w:sz w:val="22"/>
          <w:szCs w:val="22"/>
          <w:lang w:val="en-GB" w:eastAsia="en-US"/>
        </w:rPr>
        <w:t xml:space="preserve"> op</w:t>
      </w:r>
      <w:r w:rsidR="00F744DB">
        <w:rPr>
          <w:rFonts w:eastAsia="SimSun"/>
          <w:sz w:val="22"/>
          <w:szCs w:val="22"/>
          <w:lang w:val="en-GB" w:eastAsia="en-US"/>
        </w:rPr>
        <w:t xml:space="preserve">eration, the interruption length in </w:t>
      </w:r>
      <w:r w:rsidR="00F744DB" w:rsidRPr="00F744DB">
        <w:rPr>
          <w:rFonts w:eastAsia="SimSun"/>
          <w:sz w:val="22"/>
          <w:szCs w:val="22"/>
          <w:lang w:val="en-GB" w:eastAsia="en-US"/>
        </w:rPr>
        <w:t>Table 12.7.4-1</w:t>
      </w:r>
      <w:r w:rsidR="00301551">
        <w:rPr>
          <w:rFonts w:eastAsia="SimSun"/>
          <w:sz w:val="22"/>
          <w:szCs w:val="22"/>
          <w:lang w:val="en-GB" w:eastAsia="en-US"/>
        </w:rPr>
        <w:t xml:space="preserve"> in TS 38.133</w:t>
      </w:r>
      <w:r w:rsidR="00F744DB">
        <w:rPr>
          <w:rFonts w:eastAsia="SimSun"/>
          <w:sz w:val="22"/>
          <w:szCs w:val="22"/>
          <w:lang w:val="en-GB" w:eastAsia="en-US"/>
        </w:rPr>
        <w:t xml:space="preserve"> can be reused. </w:t>
      </w:r>
      <w:r w:rsidR="007C29B2">
        <w:rPr>
          <w:rFonts w:eastAsia="SimSun"/>
          <w:sz w:val="22"/>
          <w:szCs w:val="22"/>
          <w:lang w:val="en-GB" w:eastAsia="en-US"/>
        </w:rPr>
        <w:t xml:space="preserve">The proposed </w:t>
      </w:r>
      <w:proofErr w:type="spellStart"/>
      <w:r w:rsidR="006845A8">
        <w:rPr>
          <w:rFonts w:eastAsia="SimSun"/>
          <w:sz w:val="22"/>
          <w:szCs w:val="22"/>
          <w:lang w:val="en-GB" w:eastAsia="en-US"/>
        </w:rPr>
        <w:t>maxmum</w:t>
      </w:r>
      <w:proofErr w:type="spellEnd"/>
      <w:r w:rsidR="006845A8">
        <w:rPr>
          <w:rFonts w:eastAsia="SimSun"/>
          <w:sz w:val="22"/>
          <w:szCs w:val="22"/>
          <w:lang w:val="en-GB" w:eastAsia="en-US"/>
        </w:rPr>
        <w:t xml:space="preserve"> </w:t>
      </w:r>
      <w:r w:rsidR="007C29B2">
        <w:rPr>
          <w:rFonts w:eastAsia="SimSun"/>
          <w:sz w:val="22"/>
          <w:szCs w:val="22"/>
          <w:lang w:val="en-GB" w:eastAsia="en-US"/>
        </w:rPr>
        <w:t xml:space="preserve">interruption length </w:t>
      </w:r>
      <w:r w:rsidR="004E2DEF">
        <w:rPr>
          <w:rFonts w:eastAsia="SimSun"/>
          <w:sz w:val="22"/>
          <w:szCs w:val="22"/>
          <w:lang w:val="en-GB" w:eastAsia="en-US"/>
        </w:rPr>
        <w:t xml:space="preserve">of each interruption on the </w:t>
      </w:r>
      <w:r w:rsidR="006845A8" w:rsidRPr="006845A8">
        <w:rPr>
          <w:rFonts w:eastAsia="SimSun"/>
          <w:sz w:val="22"/>
          <w:szCs w:val="22"/>
          <w:lang w:val="en-GB" w:eastAsia="en-US"/>
        </w:rPr>
        <w:t xml:space="preserve">direct path caused by </w:t>
      </w:r>
      <w:r w:rsidR="004E2DEF">
        <w:rPr>
          <w:rFonts w:eastAsia="SimSun"/>
          <w:sz w:val="22"/>
          <w:szCs w:val="22"/>
          <w:lang w:val="en-GB" w:eastAsia="en-US"/>
        </w:rPr>
        <w:t>the r</w:t>
      </w:r>
      <w:r w:rsidR="006845A8" w:rsidRPr="006845A8">
        <w:rPr>
          <w:rFonts w:eastAsia="SimSun"/>
          <w:sz w:val="22"/>
          <w:szCs w:val="22"/>
          <w:lang w:val="en-GB" w:eastAsia="en-US"/>
        </w:rPr>
        <w:t xml:space="preserve">emote UE </w:t>
      </w:r>
      <w:r w:rsidR="004E2DEF">
        <w:rPr>
          <w:rFonts w:eastAsia="SimSun"/>
          <w:sz w:val="22"/>
          <w:szCs w:val="22"/>
          <w:lang w:val="en-GB" w:eastAsia="en-US"/>
        </w:rPr>
        <w:t xml:space="preserve">during </w:t>
      </w:r>
      <w:r w:rsidR="006845A8" w:rsidRPr="006845A8">
        <w:rPr>
          <w:rFonts w:eastAsia="SimSun"/>
          <w:sz w:val="22"/>
          <w:szCs w:val="22"/>
          <w:lang w:val="en-GB" w:eastAsia="en-US"/>
        </w:rPr>
        <w:t xml:space="preserve">selection/reselection of </w:t>
      </w:r>
      <w:r w:rsidR="004E2DEF">
        <w:rPr>
          <w:rFonts w:eastAsia="SimSun"/>
          <w:sz w:val="22"/>
          <w:szCs w:val="22"/>
          <w:lang w:val="en-GB" w:eastAsia="en-US"/>
        </w:rPr>
        <w:t>the r</w:t>
      </w:r>
      <w:r w:rsidR="006845A8" w:rsidRPr="006845A8">
        <w:rPr>
          <w:rFonts w:eastAsia="SimSun"/>
          <w:sz w:val="22"/>
          <w:szCs w:val="22"/>
          <w:lang w:val="en-GB" w:eastAsia="en-US"/>
        </w:rPr>
        <w:t xml:space="preserve">elay UE for </w:t>
      </w:r>
      <w:r w:rsidR="004E2DEF">
        <w:rPr>
          <w:rFonts w:eastAsia="SimSun"/>
          <w:sz w:val="22"/>
          <w:szCs w:val="22"/>
          <w:lang w:val="en-GB" w:eastAsia="en-US"/>
        </w:rPr>
        <w:t xml:space="preserve">the </w:t>
      </w:r>
      <w:r w:rsidR="006845A8" w:rsidRPr="006845A8">
        <w:rPr>
          <w:rFonts w:eastAsia="SimSun"/>
          <w:sz w:val="22"/>
          <w:szCs w:val="22"/>
          <w:lang w:val="en-GB" w:eastAsia="en-US"/>
        </w:rPr>
        <w:t>indirect path</w:t>
      </w:r>
      <w:r w:rsidR="004E2DEF">
        <w:rPr>
          <w:rFonts w:eastAsia="SimSun"/>
          <w:sz w:val="22"/>
          <w:szCs w:val="22"/>
          <w:lang w:val="en-GB" w:eastAsia="en-US"/>
        </w:rPr>
        <w:t xml:space="preserve"> is shown in table 1.</w:t>
      </w:r>
    </w:p>
    <w:p w14:paraId="3B1ECDD3" w14:textId="2B6748FF" w:rsidR="00BD60B5" w:rsidRPr="00BD60B5" w:rsidRDefault="00BD60B5" w:rsidP="00177341">
      <w:pPr>
        <w:keepNext/>
        <w:keepLines/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b/>
          <w:sz w:val="18"/>
          <w:szCs w:val="18"/>
          <w:lang w:val="en-GB" w:eastAsia="en-GB"/>
        </w:rPr>
      </w:pPr>
      <w:r w:rsidRPr="00BD60B5">
        <w:rPr>
          <w:b/>
          <w:sz w:val="18"/>
          <w:szCs w:val="18"/>
          <w:lang w:val="en-GB" w:eastAsia="en-GB"/>
        </w:rPr>
        <w:t xml:space="preserve">Table 1: Interruption </w:t>
      </w:r>
      <w:r w:rsidR="00EC7E76" w:rsidRPr="002333B7">
        <w:rPr>
          <w:b/>
          <w:sz w:val="18"/>
          <w:szCs w:val="18"/>
          <w:lang w:val="en-GB" w:eastAsia="en-GB"/>
        </w:rPr>
        <w:t xml:space="preserve">on direct path caused by Remote UE </w:t>
      </w:r>
      <w:r w:rsidR="00EB4A27" w:rsidRPr="002333B7">
        <w:rPr>
          <w:b/>
          <w:sz w:val="18"/>
          <w:szCs w:val="18"/>
          <w:lang w:val="en-GB" w:eastAsia="en-GB"/>
        </w:rPr>
        <w:t xml:space="preserve">at </w:t>
      </w:r>
      <w:r w:rsidR="00EC7E76" w:rsidRPr="002333B7">
        <w:rPr>
          <w:b/>
          <w:sz w:val="18"/>
          <w:szCs w:val="18"/>
          <w:lang w:val="en-GB" w:eastAsia="en-GB"/>
        </w:rPr>
        <w:t>selection/reselection of Relay UE for indirect path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2371"/>
        <w:gridCol w:w="1843"/>
        <w:gridCol w:w="2268"/>
      </w:tblGrid>
      <w:tr w:rsidR="007C29B2" w:rsidRPr="002333B7" w14:paraId="56255EFC" w14:textId="77777777" w:rsidTr="007C29B2">
        <w:trPr>
          <w:trHeight w:val="140"/>
          <w:jc w:val="center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EA13" w14:textId="77777777" w:rsidR="007C29B2" w:rsidRPr="00BD60B5" w:rsidRDefault="007C29B2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BD60B5">
              <w:rPr>
                <w:b/>
                <w:noProof/>
                <w:sz w:val="18"/>
                <w:szCs w:val="20"/>
                <w:lang w:val="en-US" w:eastAsia="ko-KR"/>
              </w:rPr>
              <w:drawing>
                <wp:inline distT="0" distB="0" distL="0" distR="0" wp14:anchorId="4F274E25" wp14:editId="31EDBDAE">
                  <wp:extent cx="154305" cy="154305"/>
                  <wp:effectExtent l="0" t="0" r="0" b="0"/>
                  <wp:docPr id="85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2AD40" w14:textId="1C448475" w:rsidR="007C29B2" w:rsidRPr="00BD60B5" w:rsidRDefault="007C29B2" w:rsidP="007C29B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BD60B5">
              <w:rPr>
                <w:b/>
                <w:sz w:val="18"/>
                <w:szCs w:val="20"/>
                <w:lang w:val="en-GB" w:eastAsia="en-GB"/>
              </w:rPr>
              <w:t>NR Slot length (</w:t>
            </w:r>
            <w:proofErr w:type="spellStart"/>
            <w:r w:rsidRPr="00BD60B5">
              <w:rPr>
                <w:b/>
                <w:sz w:val="18"/>
                <w:szCs w:val="20"/>
                <w:lang w:val="en-GB" w:eastAsia="en-GB"/>
              </w:rPr>
              <w:t>ms</w:t>
            </w:r>
            <w:proofErr w:type="spellEnd"/>
            <w:r w:rsidRPr="00BD60B5">
              <w:rPr>
                <w:b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3BA0" w14:textId="77777777" w:rsidR="007C29B2" w:rsidRPr="00BD60B5" w:rsidRDefault="007C29B2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BD60B5">
              <w:rPr>
                <w:b/>
                <w:sz w:val="18"/>
                <w:szCs w:val="20"/>
                <w:lang w:val="en-GB" w:eastAsia="en-GB"/>
              </w:rPr>
              <w:t>Interruption length X (slots)</w:t>
            </w:r>
          </w:p>
        </w:tc>
      </w:tr>
      <w:tr w:rsidR="007C29B2" w:rsidRPr="002333B7" w14:paraId="69968092" w14:textId="77777777" w:rsidTr="007C29B2">
        <w:trPr>
          <w:trHeight w:val="140"/>
          <w:jc w:val="center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DF08" w14:textId="77777777" w:rsidR="007C29B2" w:rsidRPr="00BD60B5" w:rsidRDefault="007C29B2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2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2EEA" w14:textId="2CAB2532" w:rsidR="007C29B2" w:rsidRPr="00BD60B5" w:rsidRDefault="007C29B2" w:rsidP="007C29B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AE56" w14:textId="3BB6CB6F" w:rsidR="007C29B2" w:rsidRPr="00BD60B5" w:rsidRDefault="007C29B2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BD60B5">
              <w:rPr>
                <w:b/>
                <w:sz w:val="18"/>
                <w:szCs w:val="20"/>
                <w:lang w:val="en-GB" w:eastAsia="en-GB"/>
              </w:rPr>
              <w:t>Sync</w:t>
            </w:r>
            <w:r w:rsidR="00177341">
              <w:rPr>
                <w:b/>
                <w:sz w:val="18"/>
                <w:szCs w:val="20"/>
                <w:lang w:val="en-GB" w:eastAsia="en-GB"/>
              </w:rPr>
              <w:t>hronous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DF3A" w14:textId="32EC74C0" w:rsidR="007C29B2" w:rsidRPr="00BD60B5" w:rsidRDefault="007C29B2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BD60B5">
              <w:rPr>
                <w:b/>
                <w:sz w:val="18"/>
                <w:szCs w:val="20"/>
                <w:lang w:val="en-GB" w:eastAsia="en-GB"/>
              </w:rPr>
              <w:t>Async</w:t>
            </w:r>
            <w:r w:rsidR="00177341">
              <w:rPr>
                <w:b/>
                <w:sz w:val="18"/>
                <w:szCs w:val="20"/>
                <w:lang w:val="en-GB" w:eastAsia="en-GB"/>
              </w:rPr>
              <w:t>hronous</w:t>
            </w:r>
          </w:p>
        </w:tc>
      </w:tr>
      <w:tr w:rsidR="00BD60B5" w:rsidRPr="00BD60B5" w14:paraId="7437EC5D" w14:textId="77777777" w:rsidTr="007C29B2">
        <w:trPr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4C56" w14:textId="77777777" w:rsidR="00BD60B5" w:rsidRPr="00BD60B5" w:rsidRDefault="00BD60B5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5D47" w14:textId="77777777" w:rsidR="00BD60B5" w:rsidRPr="00BD60B5" w:rsidRDefault="00BD60B5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4510" w14:textId="77777777" w:rsidR="00BD60B5" w:rsidRPr="00BD60B5" w:rsidRDefault="00BD60B5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293D" w14:textId="77777777" w:rsidR="00BD60B5" w:rsidRPr="00BD60B5" w:rsidRDefault="00BD60B5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2</w:t>
            </w:r>
          </w:p>
        </w:tc>
      </w:tr>
      <w:tr w:rsidR="00BD60B5" w:rsidRPr="00BD60B5" w14:paraId="27081797" w14:textId="77777777" w:rsidTr="007C29B2">
        <w:trPr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9882" w14:textId="77777777" w:rsidR="00BD60B5" w:rsidRPr="00BD60B5" w:rsidRDefault="00BD60B5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7C49" w14:textId="77777777" w:rsidR="00BD60B5" w:rsidRPr="00BD60B5" w:rsidRDefault="00BD60B5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B3D0" w14:textId="77777777" w:rsidR="00BD60B5" w:rsidRPr="00BD60B5" w:rsidRDefault="00BD60B5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34B7" w14:textId="77777777" w:rsidR="00BD60B5" w:rsidRPr="00BD60B5" w:rsidRDefault="00BD60B5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2</w:t>
            </w:r>
          </w:p>
        </w:tc>
      </w:tr>
      <w:tr w:rsidR="00BD60B5" w:rsidRPr="00BD60B5" w14:paraId="71366756" w14:textId="77777777" w:rsidTr="007C29B2">
        <w:trPr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BDCA" w14:textId="77777777" w:rsidR="00BD60B5" w:rsidRPr="00BD60B5" w:rsidRDefault="00BD60B5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E896" w14:textId="77777777" w:rsidR="00BD60B5" w:rsidRPr="00BD60B5" w:rsidRDefault="00BD60B5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0.25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CC95" w14:textId="77777777" w:rsidR="00BD60B5" w:rsidRPr="00BD60B5" w:rsidRDefault="00BD60B5" w:rsidP="00BD60B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3</w:t>
            </w:r>
          </w:p>
        </w:tc>
      </w:tr>
    </w:tbl>
    <w:p w14:paraId="37420B2C" w14:textId="77777777" w:rsidR="00977A2C" w:rsidRDefault="00977A2C" w:rsidP="000F0292">
      <w:pPr>
        <w:rPr>
          <w:rFonts w:eastAsia="SimSun"/>
          <w:lang w:val="en-GB" w:eastAsia="en-US"/>
        </w:rPr>
      </w:pPr>
    </w:p>
    <w:p w14:paraId="5F164374" w14:textId="084FB2BA" w:rsidR="00097E12" w:rsidRPr="006970BB" w:rsidRDefault="00C942BD" w:rsidP="007C29B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>
        <w:rPr>
          <w:sz w:val="20"/>
          <w:szCs w:val="20"/>
          <w:lang w:val="en-GB" w:eastAsia="ko-KR"/>
        </w:rPr>
        <w:t xml:space="preserve">The </w:t>
      </w:r>
      <w:proofErr w:type="spellStart"/>
      <w:r w:rsidRPr="00097E12">
        <w:rPr>
          <w:sz w:val="20"/>
          <w:szCs w:val="20"/>
          <w:lang w:val="en-GB" w:eastAsia="ko-KR"/>
        </w:rPr>
        <w:t>sidelink</w:t>
      </w:r>
      <w:proofErr w:type="spellEnd"/>
      <w:r w:rsidRPr="00097E12">
        <w:rPr>
          <w:sz w:val="20"/>
          <w:szCs w:val="20"/>
          <w:lang w:val="en-GB" w:eastAsia="ko-KR"/>
        </w:rPr>
        <w:t xml:space="preserve"> resource allocation mode 2</w:t>
      </w:r>
      <w:r>
        <w:rPr>
          <w:sz w:val="20"/>
          <w:szCs w:val="20"/>
          <w:lang w:val="en-GB" w:eastAsia="ko-KR"/>
        </w:rPr>
        <w:t xml:space="preserve"> for the </w:t>
      </w:r>
      <w:r w:rsidRPr="008F36ED">
        <w:rPr>
          <w:sz w:val="20"/>
          <w:szCs w:val="20"/>
          <w:lang w:val="en-GB" w:eastAsia="ko-KR"/>
        </w:rPr>
        <w:t xml:space="preserve">selection/reselection </w:t>
      </w:r>
      <w:r>
        <w:rPr>
          <w:sz w:val="20"/>
          <w:szCs w:val="20"/>
          <w:lang w:val="en-GB" w:eastAsia="ko-KR"/>
        </w:rPr>
        <w:t>of the relay UE will be autonomously performed by the remote UE and is not under network control. Therefore</w:t>
      </w:r>
      <w:r w:rsidR="00097E12">
        <w:rPr>
          <w:sz w:val="20"/>
          <w:szCs w:val="20"/>
          <w:lang w:val="en-GB" w:eastAsia="ko-KR"/>
        </w:rPr>
        <w:t xml:space="preserve">, </w:t>
      </w:r>
      <w:bookmarkStart w:id="3" w:name="_Hlk131954817"/>
      <w:r w:rsidR="00097E12">
        <w:rPr>
          <w:sz w:val="20"/>
          <w:szCs w:val="20"/>
          <w:lang w:val="en-GB" w:eastAsia="ko-KR"/>
        </w:rPr>
        <w:t xml:space="preserve">the </w:t>
      </w:r>
      <w:r w:rsidR="00FA3753">
        <w:rPr>
          <w:sz w:val="20"/>
          <w:szCs w:val="20"/>
          <w:lang w:val="en-GB" w:eastAsia="ko-KR"/>
        </w:rPr>
        <w:t xml:space="preserve">remote UE should not cause any interruption </w:t>
      </w:r>
      <w:r w:rsidR="00A935A8">
        <w:rPr>
          <w:sz w:val="20"/>
          <w:szCs w:val="20"/>
          <w:lang w:val="en-GB" w:eastAsia="ko-KR"/>
        </w:rPr>
        <w:t xml:space="preserve">on the direct path </w:t>
      </w:r>
      <w:r w:rsidR="008F36ED">
        <w:rPr>
          <w:sz w:val="20"/>
          <w:szCs w:val="20"/>
          <w:lang w:val="en-GB" w:eastAsia="ko-KR"/>
        </w:rPr>
        <w:t xml:space="preserve">when </w:t>
      </w:r>
      <w:r w:rsidR="00E24955">
        <w:rPr>
          <w:sz w:val="20"/>
          <w:szCs w:val="20"/>
          <w:lang w:val="en-GB" w:eastAsia="ko-KR"/>
        </w:rPr>
        <w:t xml:space="preserve">using </w:t>
      </w:r>
      <w:r w:rsidR="00E87107">
        <w:rPr>
          <w:sz w:val="20"/>
          <w:szCs w:val="20"/>
          <w:lang w:val="en-GB" w:eastAsia="ko-KR"/>
        </w:rPr>
        <w:t xml:space="preserve">the </w:t>
      </w:r>
      <w:proofErr w:type="spellStart"/>
      <w:r w:rsidR="00097E12" w:rsidRPr="00097E12">
        <w:rPr>
          <w:sz w:val="20"/>
          <w:szCs w:val="20"/>
          <w:lang w:val="en-GB" w:eastAsia="ko-KR"/>
        </w:rPr>
        <w:t>sidelink</w:t>
      </w:r>
      <w:proofErr w:type="spellEnd"/>
      <w:r w:rsidR="00097E12" w:rsidRPr="00097E12">
        <w:rPr>
          <w:sz w:val="20"/>
          <w:szCs w:val="20"/>
          <w:lang w:val="en-GB" w:eastAsia="ko-KR"/>
        </w:rPr>
        <w:t xml:space="preserve"> resource allocation mode 2</w:t>
      </w:r>
      <w:r w:rsidR="008F36ED">
        <w:rPr>
          <w:sz w:val="20"/>
          <w:szCs w:val="20"/>
          <w:lang w:val="en-GB" w:eastAsia="ko-KR"/>
        </w:rPr>
        <w:t xml:space="preserve"> for the </w:t>
      </w:r>
      <w:r w:rsidR="008F36ED" w:rsidRPr="008F36ED">
        <w:rPr>
          <w:sz w:val="20"/>
          <w:szCs w:val="20"/>
          <w:lang w:val="en-GB" w:eastAsia="ko-KR"/>
        </w:rPr>
        <w:t xml:space="preserve">selection/reselection </w:t>
      </w:r>
      <w:r w:rsidR="008F36ED">
        <w:rPr>
          <w:sz w:val="20"/>
          <w:szCs w:val="20"/>
          <w:lang w:val="en-GB" w:eastAsia="ko-KR"/>
        </w:rPr>
        <w:t>of the relay UE</w:t>
      </w:r>
      <w:r w:rsidR="00E24955">
        <w:rPr>
          <w:sz w:val="20"/>
          <w:szCs w:val="20"/>
          <w:lang w:val="en-GB" w:eastAsia="ko-KR"/>
        </w:rPr>
        <w:t xml:space="preserve"> </w:t>
      </w:r>
      <w:r w:rsidR="00A935A8" w:rsidRPr="00177341">
        <w:rPr>
          <w:sz w:val="20"/>
          <w:szCs w:val="20"/>
        </w:rPr>
        <w:t>for the indirect path</w:t>
      </w:r>
      <w:r w:rsidR="00A935A8">
        <w:rPr>
          <w:sz w:val="20"/>
          <w:szCs w:val="20"/>
          <w:lang w:val="en-GB" w:eastAsia="ko-KR"/>
        </w:rPr>
        <w:t xml:space="preserve"> </w:t>
      </w:r>
      <w:r w:rsidR="00E24955">
        <w:rPr>
          <w:sz w:val="20"/>
          <w:szCs w:val="20"/>
          <w:lang w:val="en-GB" w:eastAsia="ko-KR"/>
        </w:rPr>
        <w:t xml:space="preserve">during the following </w:t>
      </w:r>
      <w:r>
        <w:rPr>
          <w:sz w:val="20"/>
          <w:szCs w:val="20"/>
          <w:lang w:val="en-GB" w:eastAsia="ko-KR"/>
        </w:rPr>
        <w:t xml:space="preserve">critical </w:t>
      </w:r>
      <w:r w:rsidR="00E24955" w:rsidRPr="006970BB">
        <w:rPr>
          <w:sz w:val="20"/>
          <w:szCs w:val="20"/>
          <w:lang w:val="en-GB" w:eastAsia="ko-KR"/>
        </w:rPr>
        <w:t>procedures</w:t>
      </w:r>
      <w:r w:rsidR="009A225C" w:rsidRPr="006970BB">
        <w:rPr>
          <w:sz w:val="20"/>
          <w:szCs w:val="20"/>
          <w:lang w:val="en-GB" w:eastAsia="ko-KR"/>
        </w:rPr>
        <w:t xml:space="preserve"> like done in other</w:t>
      </w:r>
      <w:r w:rsidR="006970BB">
        <w:rPr>
          <w:sz w:val="20"/>
          <w:szCs w:val="20"/>
          <w:lang w:val="en-GB" w:eastAsia="ko-KR"/>
        </w:rPr>
        <w:t>/existing</w:t>
      </w:r>
      <w:r w:rsidR="009A225C" w:rsidRPr="006970BB">
        <w:rPr>
          <w:sz w:val="20"/>
          <w:szCs w:val="20"/>
          <w:lang w:val="en-GB" w:eastAsia="ko-KR"/>
        </w:rPr>
        <w:t xml:space="preserve"> </w:t>
      </w:r>
      <w:r w:rsidR="006970BB">
        <w:rPr>
          <w:sz w:val="20"/>
          <w:szCs w:val="20"/>
          <w:lang w:val="en-GB" w:eastAsia="ko-KR"/>
        </w:rPr>
        <w:t xml:space="preserve">SL </w:t>
      </w:r>
      <w:r w:rsidR="009A225C" w:rsidRPr="006970BB">
        <w:rPr>
          <w:sz w:val="20"/>
          <w:szCs w:val="20"/>
          <w:lang w:val="en-GB" w:eastAsia="ko-KR"/>
        </w:rPr>
        <w:t>interruption scenarios</w:t>
      </w:r>
      <w:r w:rsidR="006970BB">
        <w:rPr>
          <w:sz w:val="20"/>
          <w:szCs w:val="20"/>
          <w:lang w:val="en-GB" w:eastAsia="ko-KR"/>
        </w:rPr>
        <w:t xml:space="preserve"> in TS 38.133</w:t>
      </w:r>
      <w:r w:rsidR="00E87107" w:rsidRPr="006970BB">
        <w:rPr>
          <w:sz w:val="20"/>
          <w:szCs w:val="20"/>
          <w:lang w:val="en-GB" w:eastAsia="ko-KR"/>
        </w:rPr>
        <w:t>:</w:t>
      </w:r>
      <w:r w:rsidR="00FA3753" w:rsidRPr="006970BB">
        <w:rPr>
          <w:sz w:val="20"/>
          <w:szCs w:val="20"/>
          <w:lang w:val="en-GB" w:eastAsia="ko-KR"/>
        </w:rPr>
        <w:t xml:space="preserve"> </w:t>
      </w:r>
    </w:p>
    <w:p w14:paraId="7C1C7882" w14:textId="77777777" w:rsidR="007C29B2" w:rsidRPr="007C29B2" w:rsidRDefault="007C29B2" w:rsidP="00037DBA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sz w:val="20"/>
          <w:szCs w:val="20"/>
          <w:lang w:val="en-GB" w:eastAsia="zh-CN"/>
        </w:rPr>
      </w:pPr>
      <w:r w:rsidRPr="007C29B2">
        <w:rPr>
          <w:sz w:val="20"/>
          <w:szCs w:val="20"/>
          <w:lang w:val="en-GB" w:eastAsia="zh-CN"/>
        </w:rPr>
        <w:t>-</w:t>
      </w:r>
      <w:r w:rsidRPr="007C29B2">
        <w:rPr>
          <w:sz w:val="20"/>
          <w:szCs w:val="20"/>
          <w:lang w:val="en-GB" w:eastAsia="zh-CN"/>
        </w:rPr>
        <w:tab/>
        <w:t>While receiving paging,</w:t>
      </w:r>
    </w:p>
    <w:p w14:paraId="6B48063D" w14:textId="5DB83275" w:rsidR="007C29B2" w:rsidRPr="007C29B2" w:rsidRDefault="007C29B2" w:rsidP="00037DBA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sz w:val="20"/>
          <w:szCs w:val="20"/>
          <w:lang w:val="en-GB" w:eastAsia="zh-CN"/>
        </w:rPr>
      </w:pPr>
      <w:r w:rsidRPr="007C29B2">
        <w:rPr>
          <w:sz w:val="20"/>
          <w:szCs w:val="20"/>
          <w:lang w:val="en-GB" w:eastAsia="zh-CN"/>
        </w:rPr>
        <w:t>-</w:t>
      </w:r>
      <w:r w:rsidRPr="007C29B2">
        <w:rPr>
          <w:sz w:val="20"/>
          <w:szCs w:val="20"/>
          <w:lang w:val="en-GB" w:eastAsia="zh-CN"/>
        </w:rPr>
        <w:tab/>
        <w:t>While receiving system information</w:t>
      </w:r>
      <w:r w:rsidR="00037DBA">
        <w:rPr>
          <w:sz w:val="20"/>
          <w:szCs w:val="20"/>
          <w:lang w:val="en-GB" w:eastAsia="zh-CN"/>
        </w:rPr>
        <w:t>,</w:t>
      </w:r>
    </w:p>
    <w:p w14:paraId="1C70176F" w14:textId="7E748E23" w:rsidR="007C29B2" w:rsidRPr="007C29B2" w:rsidRDefault="007C29B2" w:rsidP="00037DBA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sz w:val="20"/>
          <w:szCs w:val="20"/>
          <w:lang w:val="en-GB" w:eastAsia="zh-CN"/>
        </w:rPr>
      </w:pPr>
      <w:r w:rsidRPr="007C29B2">
        <w:rPr>
          <w:sz w:val="20"/>
          <w:szCs w:val="20"/>
          <w:lang w:val="en-GB" w:eastAsia="zh-CN"/>
        </w:rPr>
        <w:t>-</w:t>
      </w:r>
      <w:r w:rsidRPr="007C29B2">
        <w:rPr>
          <w:sz w:val="20"/>
          <w:szCs w:val="20"/>
          <w:lang w:val="en-GB" w:eastAsia="zh-CN"/>
        </w:rPr>
        <w:tab/>
        <w:t xml:space="preserve">T310 timer is running for RLF on </w:t>
      </w:r>
      <w:proofErr w:type="spellStart"/>
      <w:r w:rsidRPr="007C29B2">
        <w:rPr>
          <w:sz w:val="20"/>
          <w:szCs w:val="20"/>
          <w:lang w:val="en-GB" w:eastAsia="zh-CN"/>
        </w:rPr>
        <w:t>PCell</w:t>
      </w:r>
      <w:proofErr w:type="spellEnd"/>
      <w:r w:rsidR="00037DBA">
        <w:rPr>
          <w:sz w:val="20"/>
          <w:szCs w:val="20"/>
          <w:lang w:val="en-GB" w:eastAsia="zh-CN"/>
        </w:rPr>
        <w:t>,</w:t>
      </w:r>
      <w:r w:rsidRPr="007C29B2">
        <w:rPr>
          <w:sz w:val="20"/>
          <w:szCs w:val="20"/>
          <w:lang w:val="en-GB" w:eastAsia="zh-CN"/>
        </w:rPr>
        <w:t xml:space="preserve"> </w:t>
      </w:r>
    </w:p>
    <w:p w14:paraId="089C0959" w14:textId="5E471A2E" w:rsidR="007C29B2" w:rsidRPr="00037DBA" w:rsidRDefault="007C29B2" w:rsidP="00037DBA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sz w:val="20"/>
          <w:szCs w:val="20"/>
          <w:lang w:val="en-GB" w:eastAsia="zh-CN"/>
        </w:rPr>
      </w:pPr>
      <w:r w:rsidRPr="007C29B2">
        <w:rPr>
          <w:sz w:val="20"/>
          <w:szCs w:val="20"/>
          <w:lang w:val="en-GB" w:eastAsia="zh-CN"/>
        </w:rPr>
        <w:t>-</w:t>
      </w:r>
      <w:r w:rsidRPr="007C29B2">
        <w:rPr>
          <w:sz w:val="20"/>
          <w:szCs w:val="20"/>
          <w:lang w:val="en-GB" w:eastAsia="zh-CN"/>
        </w:rPr>
        <w:tab/>
        <w:t xml:space="preserve">performing candidate beam detection on </w:t>
      </w:r>
      <w:proofErr w:type="spellStart"/>
      <w:r w:rsidRPr="007C29B2">
        <w:rPr>
          <w:sz w:val="20"/>
          <w:szCs w:val="20"/>
          <w:lang w:val="en-GB" w:eastAsia="zh-CN"/>
        </w:rPr>
        <w:t>PCell</w:t>
      </w:r>
      <w:proofErr w:type="spellEnd"/>
      <w:r w:rsidRPr="007C29B2">
        <w:rPr>
          <w:sz w:val="20"/>
          <w:szCs w:val="20"/>
          <w:lang w:val="en-GB" w:eastAsia="zh-CN"/>
        </w:rPr>
        <w:t xml:space="preserve">/serving cell as </w:t>
      </w:r>
      <w:proofErr w:type="spellStart"/>
      <w:r w:rsidRPr="007C29B2">
        <w:rPr>
          <w:sz w:val="20"/>
          <w:szCs w:val="20"/>
          <w:lang w:val="en-GB" w:eastAsia="zh-CN"/>
        </w:rPr>
        <w:t>specfied</w:t>
      </w:r>
      <w:proofErr w:type="spellEnd"/>
      <w:r w:rsidRPr="007C29B2">
        <w:rPr>
          <w:sz w:val="20"/>
          <w:szCs w:val="20"/>
          <w:lang w:val="en-GB" w:eastAsia="zh-CN"/>
        </w:rPr>
        <w:t xml:space="preserve"> in section</w:t>
      </w:r>
      <w:r w:rsidR="006E2AAB">
        <w:rPr>
          <w:sz w:val="20"/>
          <w:szCs w:val="20"/>
          <w:lang w:val="en-GB" w:eastAsia="zh-CN"/>
        </w:rPr>
        <w:t>s</w:t>
      </w:r>
      <w:r w:rsidRPr="007C29B2">
        <w:rPr>
          <w:sz w:val="20"/>
          <w:szCs w:val="20"/>
          <w:lang w:val="en-GB" w:eastAsia="zh-CN"/>
        </w:rPr>
        <w:t xml:space="preserve"> 8.5.5 and 8.5.6</w:t>
      </w:r>
      <w:r w:rsidR="006E2AAB">
        <w:rPr>
          <w:sz w:val="20"/>
          <w:szCs w:val="20"/>
          <w:lang w:val="en-GB" w:eastAsia="zh-CN"/>
        </w:rPr>
        <w:t xml:space="preserve"> of TS 38.133</w:t>
      </w:r>
      <w:r w:rsidR="00037DBA">
        <w:rPr>
          <w:sz w:val="20"/>
          <w:szCs w:val="20"/>
          <w:lang w:val="en-GB" w:eastAsia="zh-CN"/>
        </w:rPr>
        <w:t>.</w:t>
      </w:r>
      <w:r w:rsidRPr="007C29B2">
        <w:rPr>
          <w:sz w:val="20"/>
          <w:szCs w:val="20"/>
          <w:lang w:val="en-GB" w:eastAsia="zh-CN"/>
        </w:rPr>
        <w:t xml:space="preserve"> </w:t>
      </w:r>
    </w:p>
    <w:bookmarkEnd w:id="3"/>
    <w:p w14:paraId="45C1AC25" w14:textId="03A9FAC4" w:rsidR="00CC6F36" w:rsidRPr="001D2FBF" w:rsidRDefault="00CC6F36" w:rsidP="003D44A1">
      <w:pPr>
        <w:pStyle w:val="Heading1"/>
      </w:pPr>
      <w:r w:rsidRPr="001D2FBF">
        <w:t>Summary</w:t>
      </w:r>
    </w:p>
    <w:p w14:paraId="51035272" w14:textId="1FCFA11F" w:rsidR="00EE795A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</w:t>
      </w:r>
      <w:r w:rsidR="003857FC">
        <w:rPr>
          <w:sz w:val="22"/>
          <w:szCs w:val="22"/>
          <w:lang w:val="en-US"/>
        </w:rPr>
        <w:t xml:space="preserve">observations and the </w:t>
      </w:r>
      <w:r w:rsidRPr="00AD4DAC">
        <w:rPr>
          <w:sz w:val="22"/>
          <w:szCs w:val="22"/>
          <w:lang w:val="en-US"/>
        </w:rPr>
        <w:t xml:space="preserve">proposals </w:t>
      </w:r>
      <w:r w:rsidR="00F04F49">
        <w:rPr>
          <w:sz w:val="22"/>
          <w:szCs w:val="22"/>
          <w:lang w:val="en-US"/>
        </w:rPr>
        <w:t xml:space="preserve">related to </w:t>
      </w:r>
      <w:r w:rsidR="000860FC">
        <w:rPr>
          <w:sz w:val="22"/>
          <w:szCs w:val="22"/>
          <w:lang w:val="en-US"/>
        </w:rPr>
        <w:t>the</w:t>
      </w:r>
      <w:r w:rsidR="00B677C3">
        <w:rPr>
          <w:sz w:val="22"/>
          <w:szCs w:val="22"/>
          <w:lang w:val="en-US"/>
        </w:rPr>
        <w:t xml:space="preserve"> RRM core requirements for </w:t>
      </w:r>
      <w:proofErr w:type="spellStart"/>
      <w:r w:rsidR="00B677C3">
        <w:rPr>
          <w:sz w:val="22"/>
          <w:szCs w:val="22"/>
          <w:lang w:val="en-US"/>
        </w:rPr>
        <w:t>sidelink</w:t>
      </w:r>
      <w:proofErr w:type="spellEnd"/>
      <w:r w:rsidR="00B677C3">
        <w:rPr>
          <w:sz w:val="22"/>
          <w:szCs w:val="22"/>
          <w:lang w:val="en-US"/>
        </w:rPr>
        <w:t xml:space="preserve"> relay enhancements</w:t>
      </w:r>
      <w:r w:rsidR="001C1D0D" w:rsidRPr="00D83109">
        <w:rPr>
          <w:sz w:val="22"/>
          <w:szCs w:val="22"/>
          <w:lang w:val="en-US"/>
        </w:rPr>
        <w:t>:</w:t>
      </w:r>
    </w:p>
    <w:p w14:paraId="21EC576D" w14:textId="23DA52CA" w:rsidR="00EE795A" w:rsidRPr="00EE795A" w:rsidRDefault="00B677C3" w:rsidP="00EE795A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S</w:t>
      </w:r>
      <w:r w:rsidRPr="00B677C3">
        <w:rPr>
          <w:rFonts w:eastAsia="SimSun"/>
          <w:b/>
          <w:bCs/>
          <w:sz w:val="20"/>
          <w:szCs w:val="20"/>
          <w:u w:val="single"/>
          <w:lang w:val="en-GB"/>
        </w:rPr>
        <w:t>ingle hop UE-to-UE relay</w:t>
      </w:r>
      <w:r>
        <w:rPr>
          <w:rFonts w:eastAsia="SimSun"/>
          <w:b/>
          <w:bCs/>
          <w:sz w:val="20"/>
          <w:szCs w:val="20"/>
          <w:u w:val="single"/>
          <w:lang w:val="en-GB"/>
        </w:rPr>
        <w:t xml:space="preserve"> scenario</w:t>
      </w:r>
      <w:r w:rsidR="00EE795A"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6A960395" w14:textId="6D96E0CF" w:rsidR="00E5505C" w:rsidRDefault="003857FC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="00171316"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D733A4" w:rsidRPr="00F61CA7">
        <w:rPr>
          <w:rFonts w:ascii="Times New Roman" w:hAnsi="Times New Roman"/>
          <w:b/>
          <w:bCs/>
          <w:sz w:val="20"/>
          <w:szCs w:val="20"/>
        </w:rPr>
        <w:t>1</w:t>
      </w:r>
      <w:r w:rsidR="00171316" w:rsidRPr="00F61CA7">
        <w:rPr>
          <w:rFonts w:ascii="Times New Roman" w:hAnsi="Times New Roman"/>
          <w:sz w:val="20"/>
          <w:szCs w:val="20"/>
        </w:rPr>
        <w:t xml:space="preserve">: </w:t>
      </w:r>
      <w:r w:rsidR="0092404B">
        <w:rPr>
          <w:rFonts w:ascii="Times New Roman" w:hAnsi="Times New Roman"/>
          <w:sz w:val="20"/>
          <w:szCs w:val="20"/>
        </w:rPr>
        <w:t xml:space="preserve">The </w:t>
      </w:r>
      <w:r w:rsidR="0092404B" w:rsidRPr="0092404B">
        <w:rPr>
          <w:rFonts w:ascii="Times New Roman" w:hAnsi="Times New Roman"/>
          <w:sz w:val="20"/>
          <w:szCs w:val="20"/>
        </w:rPr>
        <w:t>UE-to-UE relay</w:t>
      </w:r>
      <w:r w:rsidR="0092404B">
        <w:rPr>
          <w:rFonts w:ascii="Times New Roman" w:hAnsi="Times New Roman"/>
          <w:sz w:val="20"/>
          <w:szCs w:val="20"/>
        </w:rPr>
        <w:t xml:space="preserve"> scenario comprises of source UE connected to the destination UE via relay UE </w:t>
      </w:r>
      <w:r w:rsidR="00615C75">
        <w:rPr>
          <w:rFonts w:ascii="Times New Roman" w:hAnsi="Times New Roman"/>
          <w:sz w:val="20"/>
          <w:szCs w:val="20"/>
        </w:rPr>
        <w:t xml:space="preserve">forming </w:t>
      </w:r>
      <w:r w:rsidR="0092404B">
        <w:rPr>
          <w:rFonts w:ascii="Times New Roman" w:hAnsi="Times New Roman"/>
          <w:sz w:val="20"/>
          <w:szCs w:val="20"/>
        </w:rPr>
        <w:t>1-hop UE-to-UE relay</w:t>
      </w:r>
      <w:r w:rsidR="00615C75">
        <w:rPr>
          <w:rFonts w:ascii="Times New Roman" w:hAnsi="Times New Roman"/>
          <w:sz w:val="20"/>
          <w:szCs w:val="20"/>
        </w:rPr>
        <w:t>.</w:t>
      </w:r>
    </w:p>
    <w:p w14:paraId="0B750393" w14:textId="3A9A4894" w:rsidR="00453930" w:rsidRPr="00185073" w:rsidRDefault="00453930" w:rsidP="0045393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8E2861">
        <w:rPr>
          <w:rFonts w:ascii="Times New Roman" w:hAnsi="Times New Roman"/>
          <w:sz w:val="20"/>
          <w:szCs w:val="20"/>
        </w:rPr>
        <w:t>From l</w:t>
      </w:r>
      <w:r w:rsidR="008E2861" w:rsidRPr="008E2861">
        <w:rPr>
          <w:rFonts w:ascii="Times New Roman" w:hAnsi="Times New Roman"/>
          <w:sz w:val="20"/>
          <w:szCs w:val="20"/>
        </w:rPr>
        <w:t xml:space="preserve">ayer-1 perspective the time to select/reselect a relay UE in UE-to-UE relay should be the same as defined for selection/reselection of a relay UE in UE-to network </w:t>
      </w:r>
      <w:r w:rsidR="000A024D">
        <w:rPr>
          <w:rFonts w:ascii="Times New Roman" w:hAnsi="Times New Roman"/>
          <w:sz w:val="20"/>
          <w:szCs w:val="20"/>
        </w:rPr>
        <w:t xml:space="preserve">(U2N) relay </w:t>
      </w:r>
      <w:r w:rsidR="008E2861" w:rsidRPr="008E2861">
        <w:rPr>
          <w:rFonts w:ascii="Times New Roman" w:hAnsi="Times New Roman"/>
          <w:sz w:val="20"/>
          <w:szCs w:val="20"/>
        </w:rPr>
        <w:t>scenario in section 12.10, TS 38.133</w:t>
      </w:r>
      <w:r>
        <w:rPr>
          <w:rFonts w:ascii="Times New Roman" w:hAnsi="Times New Roman"/>
          <w:sz w:val="20"/>
          <w:szCs w:val="20"/>
        </w:rPr>
        <w:t>.</w:t>
      </w:r>
    </w:p>
    <w:p w14:paraId="47D22939" w14:textId="7336AD5D" w:rsidR="005E0CAC" w:rsidRDefault="005E0CAC" w:rsidP="3AC5A66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3AC5A661">
        <w:rPr>
          <w:rFonts w:ascii="Times New Roman" w:hAnsi="Times New Roman"/>
          <w:b/>
          <w:bCs/>
          <w:sz w:val="20"/>
          <w:szCs w:val="20"/>
        </w:rPr>
        <w:t>Proposal #1</w:t>
      </w:r>
      <w:r w:rsidRPr="3AC5A661">
        <w:rPr>
          <w:rFonts w:ascii="Times New Roman" w:hAnsi="Times New Roman"/>
          <w:sz w:val="20"/>
          <w:szCs w:val="20"/>
        </w:rPr>
        <w:t xml:space="preserve">: </w:t>
      </w:r>
      <w:r w:rsidR="00DA41E9">
        <w:rPr>
          <w:rFonts w:ascii="Times New Roman" w:hAnsi="Times New Roman"/>
          <w:sz w:val="20"/>
          <w:szCs w:val="20"/>
          <w:lang w:val="en-GB" w:eastAsia="en-GB"/>
        </w:rPr>
        <w:t>T</w:t>
      </w:r>
      <w:r w:rsidR="00DA41E9" w:rsidRPr="00DA41E9">
        <w:rPr>
          <w:rFonts w:ascii="Times New Roman" w:hAnsi="Times New Roman"/>
          <w:sz w:val="20"/>
          <w:szCs w:val="20"/>
          <w:lang w:val="en-GB" w:eastAsia="en-GB"/>
        </w:rPr>
        <w:t xml:space="preserve">he </w:t>
      </w:r>
      <w:r w:rsidR="00FE0290">
        <w:rPr>
          <w:rFonts w:ascii="Times New Roman" w:hAnsi="Times New Roman"/>
          <w:sz w:val="20"/>
          <w:szCs w:val="20"/>
          <w:lang w:val="en-GB" w:eastAsia="en-GB"/>
        </w:rPr>
        <w:t xml:space="preserve">requirements for the </w:t>
      </w:r>
      <w:r w:rsidR="00DA41E9" w:rsidRPr="00DA41E9">
        <w:rPr>
          <w:rFonts w:ascii="Times New Roman" w:hAnsi="Times New Roman"/>
          <w:sz w:val="20"/>
          <w:szCs w:val="20"/>
          <w:lang w:val="en-GB" w:eastAsia="en-GB"/>
        </w:rPr>
        <w:t xml:space="preserve">selection/reselection of the relay UE defined in </w:t>
      </w:r>
      <w:r w:rsidR="000A024D">
        <w:rPr>
          <w:rFonts w:ascii="Times New Roman" w:hAnsi="Times New Roman"/>
          <w:sz w:val="20"/>
          <w:szCs w:val="20"/>
          <w:lang w:val="en-GB" w:eastAsia="en-GB"/>
        </w:rPr>
        <w:t xml:space="preserve">section 12.10 (including measurement period in </w:t>
      </w:r>
      <w:r w:rsidR="00B95DE3" w:rsidRPr="00B95DE3">
        <w:rPr>
          <w:rFonts w:ascii="Times New Roman" w:hAnsi="Times New Roman"/>
          <w:sz w:val="20"/>
          <w:szCs w:val="20"/>
          <w:lang w:val="en-GB" w:eastAsia="en-GB"/>
        </w:rPr>
        <w:t>Table 12.10.2-1</w:t>
      </w:r>
      <w:r w:rsidR="000A024D">
        <w:rPr>
          <w:rFonts w:ascii="Times New Roman" w:hAnsi="Times New Roman"/>
          <w:sz w:val="20"/>
          <w:szCs w:val="20"/>
          <w:lang w:val="en-GB" w:eastAsia="en-GB"/>
        </w:rPr>
        <w:t xml:space="preserve">), TS 38.133 are </w:t>
      </w:r>
      <w:r w:rsidR="00DA41E9" w:rsidRPr="00DA41E9">
        <w:rPr>
          <w:rFonts w:ascii="Times New Roman" w:hAnsi="Times New Roman"/>
          <w:sz w:val="20"/>
          <w:szCs w:val="20"/>
          <w:lang w:val="en-GB" w:eastAsia="en-GB"/>
        </w:rPr>
        <w:t>reused for the selection/reselection delay of the relay UE in 1-hop UE-to-UE relay scenario</w:t>
      </w:r>
      <w:r w:rsidR="006A31BC" w:rsidRPr="3AC5A661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50643898" w14:textId="3343B328" w:rsidR="009D7EA3" w:rsidRPr="009D7EA3" w:rsidRDefault="009D7EA3" w:rsidP="009D7EA3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M</w:t>
      </w:r>
      <w:r w:rsidR="00B677C3">
        <w:rPr>
          <w:rFonts w:eastAsia="SimSun"/>
          <w:b/>
          <w:bCs/>
          <w:sz w:val="20"/>
          <w:szCs w:val="20"/>
          <w:u w:val="single"/>
          <w:lang w:val="en-GB"/>
        </w:rPr>
        <w:t>ulti-path relay scenario</w:t>
      </w:r>
      <w:r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42BAABC4" w14:textId="52C517E9" w:rsidR="00F014DC" w:rsidRDefault="00F014DC" w:rsidP="00F014D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0A024D">
        <w:rPr>
          <w:rFonts w:ascii="Times New Roman" w:hAnsi="Times New Roman"/>
          <w:b/>
          <w:bCs/>
          <w:sz w:val="20"/>
          <w:szCs w:val="20"/>
        </w:rPr>
        <w:t>3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0A024D">
        <w:rPr>
          <w:rFonts w:ascii="Times New Roman" w:hAnsi="Times New Roman"/>
          <w:sz w:val="20"/>
          <w:szCs w:val="20"/>
        </w:rPr>
        <w:t xml:space="preserve">According to the WID </w:t>
      </w:r>
      <w:r w:rsidR="00DF4FF8" w:rsidRPr="00DF4FF8">
        <w:rPr>
          <w:rFonts w:ascii="Times New Roman" w:hAnsi="Times New Roman"/>
          <w:sz w:val="20"/>
          <w:szCs w:val="20"/>
        </w:rPr>
        <w:t xml:space="preserve">necessary </w:t>
      </w:r>
      <w:r w:rsidR="00DF4FF8">
        <w:rPr>
          <w:rFonts w:ascii="Times New Roman" w:hAnsi="Times New Roman"/>
          <w:sz w:val="20"/>
          <w:szCs w:val="20"/>
        </w:rPr>
        <w:t xml:space="preserve">RRM </w:t>
      </w:r>
      <w:r w:rsidR="00DF4FF8" w:rsidRPr="00DF4FF8">
        <w:rPr>
          <w:rFonts w:ascii="Times New Roman" w:hAnsi="Times New Roman"/>
          <w:sz w:val="20"/>
          <w:szCs w:val="20"/>
        </w:rPr>
        <w:t xml:space="preserve">core requirements should be defined </w:t>
      </w:r>
      <w:r w:rsidR="00DF4FF8">
        <w:rPr>
          <w:rFonts w:ascii="Times New Roman" w:hAnsi="Times New Roman"/>
          <w:sz w:val="20"/>
          <w:szCs w:val="20"/>
        </w:rPr>
        <w:t xml:space="preserve">by RAN4 </w:t>
      </w:r>
      <w:r w:rsidR="00DF4FF8" w:rsidRPr="00DF4FF8">
        <w:rPr>
          <w:rFonts w:ascii="Times New Roman" w:hAnsi="Times New Roman"/>
          <w:sz w:val="20"/>
          <w:szCs w:val="20"/>
        </w:rPr>
        <w:t>without pointing to any specific objective</w:t>
      </w:r>
      <w:r w:rsidR="00DF4FF8">
        <w:rPr>
          <w:rFonts w:ascii="Times New Roman" w:hAnsi="Times New Roman"/>
          <w:sz w:val="20"/>
          <w:szCs w:val="20"/>
        </w:rPr>
        <w:t xml:space="preserve">. </w:t>
      </w:r>
      <w:r w:rsidR="00F40447">
        <w:rPr>
          <w:rFonts w:ascii="Times New Roman" w:hAnsi="Times New Roman"/>
          <w:sz w:val="20"/>
          <w:szCs w:val="20"/>
        </w:rPr>
        <w:t>M</w:t>
      </w:r>
      <w:r w:rsidR="00F40447" w:rsidRPr="00120CD2">
        <w:rPr>
          <w:rFonts w:ascii="Times New Roman" w:hAnsi="Times New Roman"/>
          <w:sz w:val="20"/>
          <w:szCs w:val="20"/>
        </w:rPr>
        <w:t>ulti</w:t>
      </w:r>
      <w:r w:rsidR="00120CD2" w:rsidRPr="00120CD2">
        <w:rPr>
          <w:rFonts w:ascii="Times New Roman" w:hAnsi="Times New Roman"/>
          <w:sz w:val="20"/>
          <w:szCs w:val="20"/>
        </w:rPr>
        <w:t xml:space="preserve">-path </w:t>
      </w:r>
      <w:r w:rsidR="00120CD2">
        <w:rPr>
          <w:rFonts w:ascii="Times New Roman" w:hAnsi="Times New Roman"/>
          <w:sz w:val="20"/>
          <w:szCs w:val="20"/>
        </w:rPr>
        <w:t xml:space="preserve">relay </w:t>
      </w:r>
      <w:r w:rsidR="00120CD2" w:rsidRPr="00120CD2">
        <w:rPr>
          <w:rFonts w:ascii="Times New Roman" w:hAnsi="Times New Roman"/>
          <w:sz w:val="20"/>
          <w:szCs w:val="20"/>
        </w:rPr>
        <w:t>scenario</w:t>
      </w:r>
      <w:r w:rsidR="00120CD2">
        <w:rPr>
          <w:rFonts w:ascii="Times New Roman" w:hAnsi="Times New Roman"/>
          <w:sz w:val="20"/>
          <w:szCs w:val="20"/>
        </w:rPr>
        <w:t xml:space="preserve"> comprises of </w:t>
      </w:r>
      <w:r w:rsidR="00120CD2" w:rsidRPr="00120CD2">
        <w:rPr>
          <w:rFonts w:ascii="Times New Roman" w:hAnsi="Times New Roman"/>
          <w:sz w:val="20"/>
          <w:szCs w:val="20"/>
        </w:rPr>
        <w:t xml:space="preserve">the source/remote UE </w:t>
      </w:r>
      <w:r w:rsidR="00120CD2">
        <w:rPr>
          <w:rFonts w:ascii="Times New Roman" w:hAnsi="Times New Roman"/>
          <w:sz w:val="20"/>
          <w:szCs w:val="20"/>
        </w:rPr>
        <w:t xml:space="preserve">having one </w:t>
      </w:r>
      <w:r w:rsidR="00120CD2" w:rsidRPr="00120CD2">
        <w:rPr>
          <w:rFonts w:ascii="Times New Roman" w:hAnsi="Times New Roman"/>
          <w:sz w:val="20"/>
          <w:szCs w:val="20"/>
        </w:rPr>
        <w:t>direct path (WAN/</w:t>
      </w:r>
      <w:proofErr w:type="spellStart"/>
      <w:r w:rsidR="00120CD2" w:rsidRPr="00120CD2">
        <w:rPr>
          <w:rFonts w:ascii="Times New Roman" w:hAnsi="Times New Roman"/>
          <w:sz w:val="20"/>
          <w:szCs w:val="20"/>
        </w:rPr>
        <w:t>Uu</w:t>
      </w:r>
      <w:proofErr w:type="spellEnd"/>
      <w:r w:rsidR="00120CD2" w:rsidRPr="00120CD2">
        <w:rPr>
          <w:rFonts w:ascii="Times New Roman" w:hAnsi="Times New Roman"/>
          <w:sz w:val="20"/>
          <w:szCs w:val="20"/>
        </w:rPr>
        <w:t xml:space="preserve">) to </w:t>
      </w:r>
      <w:proofErr w:type="spellStart"/>
      <w:r w:rsidR="00120CD2" w:rsidRPr="00120CD2">
        <w:rPr>
          <w:rFonts w:ascii="Times New Roman" w:hAnsi="Times New Roman"/>
          <w:sz w:val="20"/>
          <w:szCs w:val="20"/>
        </w:rPr>
        <w:t>gNB</w:t>
      </w:r>
      <w:proofErr w:type="spellEnd"/>
      <w:r w:rsidR="00120CD2" w:rsidRPr="00120CD2">
        <w:rPr>
          <w:rFonts w:ascii="Times New Roman" w:hAnsi="Times New Roman"/>
          <w:sz w:val="20"/>
          <w:szCs w:val="20"/>
        </w:rPr>
        <w:t xml:space="preserve"> and one indirect path to the same </w:t>
      </w:r>
      <w:proofErr w:type="spellStart"/>
      <w:r w:rsidR="00120CD2" w:rsidRPr="00120CD2">
        <w:rPr>
          <w:rFonts w:ascii="Times New Roman" w:hAnsi="Times New Roman"/>
          <w:sz w:val="20"/>
          <w:szCs w:val="20"/>
        </w:rPr>
        <w:t>gNB</w:t>
      </w:r>
      <w:proofErr w:type="spellEnd"/>
      <w:r w:rsidR="00120CD2" w:rsidRPr="00120CD2">
        <w:rPr>
          <w:rFonts w:ascii="Times New Roman" w:hAnsi="Times New Roman"/>
          <w:sz w:val="20"/>
          <w:szCs w:val="20"/>
        </w:rPr>
        <w:t xml:space="preserve"> via UE-to-Network relay UE (UE2)</w:t>
      </w:r>
      <w:r w:rsidR="00120CD2">
        <w:rPr>
          <w:rFonts w:ascii="Times New Roman" w:hAnsi="Times New Roman"/>
          <w:sz w:val="20"/>
          <w:szCs w:val="20"/>
        </w:rPr>
        <w:t>.</w:t>
      </w:r>
    </w:p>
    <w:p w14:paraId="23F7450E" w14:textId="2D07EA39" w:rsidR="00DF4FF8" w:rsidRPr="00DF4FF8" w:rsidRDefault="00DF4FF8" w:rsidP="00DF4FF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901763">
        <w:rPr>
          <w:rFonts w:ascii="Times New Roman" w:hAnsi="Times New Roman"/>
          <w:sz w:val="20"/>
          <w:szCs w:val="20"/>
        </w:rPr>
        <w:t xml:space="preserve">In </w:t>
      </w:r>
      <w:r w:rsidRPr="00120CD2">
        <w:rPr>
          <w:rFonts w:ascii="Times New Roman" w:hAnsi="Times New Roman"/>
          <w:sz w:val="20"/>
          <w:szCs w:val="20"/>
        </w:rPr>
        <w:t xml:space="preserve">multi-path </w:t>
      </w:r>
      <w:r>
        <w:rPr>
          <w:rFonts w:ascii="Times New Roman" w:hAnsi="Times New Roman"/>
          <w:sz w:val="20"/>
          <w:szCs w:val="20"/>
        </w:rPr>
        <w:t xml:space="preserve">relay </w:t>
      </w:r>
      <w:r w:rsidRPr="00120CD2">
        <w:rPr>
          <w:rFonts w:ascii="Times New Roman" w:hAnsi="Times New Roman"/>
          <w:sz w:val="20"/>
          <w:szCs w:val="20"/>
        </w:rPr>
        <w:t>scenario</w:t>
      </w:r>
      <w:r w:rsidR="00901763">
        <w:rPr>
          <w:rFonts w:ascii="Times New Roman" w:hAnsi="Times New Roman"/>
          <w:sz w:val="20"/>
          <w:szCs w:val="20"/>
        </w:rPr>
        <w:t xml:space="preserve">, the </w:t>
      </w:r>
      <w:r w:rsidRPr="00120CD2">
        <w:rPr>
          <w:rFonts w:ascii="Times New Roman" w:hAnsi="Times New Roman"/>
          <w:sz w:val="20"/>
          <w:szCs w:val="20"/>
        </w:rPr>
        <w:t xml:space="preserve">source/remote UE </w:t>
      </w:r>
      <w:r w:rsidR="00901763">
        <w:rPr>
          <w:rFonts w:ascii="Times New Roman" w:hAnsi="Times New Roman"/>
          <w:sz w:val="20"/>
          <w:szCs w:val="20"/>
        </w:rPr>
        <w:t xml:space="preserve">(UE1) </w:t>
      </w:r>
      <w:r>
        <w:rPr>
          <w:rFonts w:ascii="Times New Roman" w:hAnsi="Times New Roman"/>
          <w:sz w:val="20"/>
          <w:szCs w:val="20"/>
        </w:rPr>
        <w:t>ha</w:t>
      </w:r>
      <w:r w:rsidR="00901763">
        <w:rPr>
          <w:rFonts w:ascii="Times New Roman" w:hAnsi="Times New Roman"/>
          <w:sz w:val="20"/>
          <w:szCs w:val="20"/>
        </w:rPr>
        <w:t xml:space="preserve">s two simultaneous paths with the same </w:t>
      </w:r>
      <w:proofErr w:type="spellStart"/>
      <w:r w:rsidR="00901763">
        <w:rPr>
          <w:rFonts w:ascii="Times New Roman" w:hAnsi="Times New Roman"/>
          <w:sz w:val="20"/>
          <w:szCs w:val="20"/>
        </w:rPr>
        <w:t>gNB</w:t>
      </w:r>
      <w:proofErr w:type="spellEnd"/>
      <w:r w:rsidR="00901763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one </w:t>
      </w:r>
      <w:r w:rsidRPr="00120CD2">
        <w:rPr>
          <w:rFonts w:ascii="Times New Roman" w:hAnsi="Times New Roman"/>
          <w:sz w:val="20"/>
          <w:szCs w:val="20"/>
        </w:rPr>
        <w:t>direct path (WAN/</w:t>
      </w:r>
      <w:proofErr w:type="spellStart"/>
      <w:r w:rsidRPr="00120CD2">
        <w:rPr>
          <w:rFonts w:ascii="Times New Roman" w:hAnsi="Times New Roman"/>
          <w:sz w:val="20"/>
          <w:szCs w:val="20"/>
        </w:rPr>
        <w:t>Uu</w:t>
      </w:r>
      <w:proofErr w:type="spellEnd"/>
      <w:r w:rsidRPr="00120CD2">
        <w:rPr>
          <w:rFonts w:ascii="Times New Roman" w:hAnsi="Times New Roman"/>
          <w:sz w:val="20"/>
          <w:szCs w:val="20"/>
        </w:rPr>
        <w:t xml:space="preserve">) to </w:t>
      </w:r>
      <w:proofErr w:type="spellStart"/>
      <w:r w:rsidRPr="00120CD2">
        <w:rPr>
          <w:rFonts w:ascii="Times New Roman" w:hAnsi="Times New Roman"/>
          <w:sz w:val="20"/>
          <w:szCs w:val="20"/>
        </w:rPr>
        <w:t>gNB</w:t>
      </w:r>
      <w:proofErr w:type="spellEnd"/>
      <w:r w:rsidRPr="00120CD2">
        <w:rPr>
          <w:rFonts w:ascii="Times New Roman" w:hAnsi="Times New Roman"/>
          <w:sz w:val="20"/>
          <w:szCs w:val="20"/>
        </w:rPr>
        <w:t xml:space="preserve"> and one indirect path to the same </w:t>
      </w:r>
      <w:proofErr w:type="spellStart"/>
      <w:r w:rsidRPr="00120CD2">
        <w:rPr>
          <w:rFonts w:ascii="Times New Roman" w:hAnsi="Times New Roman"/>
          <w:sz w:val="20"/>
          <w:szCs w:val="20"/>
        </w:rPr>
        <w:t>gNB</w:t>
      </w:r>
      <w:proofErr w:type="spellEnd"/>
      <w:r w:rsidRPr="00120CD2">
        <w:rPr>
          <w:rFonts w:ascii="Times New Roman" w:hAnsi="Times New Roman"/>
          <w:sz w:val="20"/>
          <w:szCs w:val="20"/>
        </w:rPr>
        <w:t xml:space="preserve"> via UE-to-Network </w:t>
      </w:r>
      <w:r w:rsidR="00901763">
        <w:rPr>
          <w:rFonts w:ascii="Times New Roman" w:hAnsi="Times New Roman"/>
          <w:sz w:val="20"/>
          <w:szCs w:val="20"/>
        </w:rPr>
        <w:t xml:space="preserve">(U2N) </w:t>
      </w:r>
      <w:r w:rsidRPr="00120CD2">
        <w:rPr>
          <w:rFonts w:ascii="Times New Roman" w:hAnsi="Times New Roman"/>
          <w:sz w:val="20"/>
          <w:szCs w:val="20"/>
        </w:rPr>
        <w:t>relay UE (UE2)</w:t>
      </w:r>
      <w:r>
        <w:rPr>
          <w:rFonts w:ascii="Times New Roman" w:hAnsi="Times New Roman"/>
          <w:sz w:val="20"/>
          <w:szCs w:val="20"/>
        </w:rPr>
        <w:t>.</w:t>
      </w:r>
    </w:p>
    <w:p w14:paraId="31CB8AB9" w14:textId="4BACA1F5" w:rsidR="005B69AE" w:rsidRDefault="005B69AE" w:rsidP="005B69A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901763">
        <w:rPr>
          <w:rFonts w:ascii="Times New Roman" w:hAnsi="Times New Roman"/>
          <w:b/>
          <w:bCs/>
          <w:sz w:val="20"/>
          <w:szCs w:val="20"/>
        </w:rPr>
        <w:t>5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901763" w:rsidRPr="00901763">
        <w:rPr>
          <w:rFonts w:ascii="Times New Roman" w:hAnsi="Times New Roman"/>
          <w:sz w:val="20"/>
          <w:szCs w:val="20"/>
        </w:rPr>
        <w:t xml:space="preserve">From layer-1 perspective the time to select/reselect a relay UE </w:t>
      </w:r>
      <w:r w:rsidR="00901763">
        <w:rPr>
          <w:rFonts w:ascii="Times New Roman" w:hAnsi="Times New Roman"/>
          <w:sz w:val="20"/>
          <w:szCs w:val="20"/>
        </w:rPr>
        <w:t xml:space="preserve">for the indirect path (U2N) </w:t>
      </w:r>
      <w:r w:rsidR="00901763" w:rsidRPr="00901763">
        <w:rPr>
          <w:rFonts w:ascii="Times New Roman" w:hAnsi="Times New Roman"/>
          <w:sz w:val="20"/>
          <w:szCs w:val="20"/>
        </w:rPr>
        <w:t>should be the same as defined for selection/reselection of a relay UE in U2N relay scenario in section 12.10, TS 38.133</w:t>
      </w:r>
      <w:r w:rsidR="00120CD2" w:rsidRPr="00120CD2">
        <w:rPr>
          <w:rFonts w:ascii="Times New Roman" w:hAnsi="Times New Roman"/>
          <w:sz w:val="20"/>
          <w:szCs w:val="20"/>
        </w:rPr>
        <w:t>.</w:t>
      </w:r>
    </w:p>
    <w:p w14:paraId="4EDE6317" w14:textId="7A039E49" w:rsidR="00120CD2" w:rsidRDefault="00120CD2" w:rsidP="00120CD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453930">
        <w:rPr>
          <w:rFonts w:ascii="Times New Roman" w:hAnsi="Times New Roman"/>
          <w:b/>
          <w:bCs/>
          <w:sz w:val="20"/>
          <w:szCs w:val="20"/>
        </w:rPr>
        <w:t>6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901763" w:rsidRPr="00901763">
        <w:rPr>
          <w:rFonts w:ascii="Times New Roman" w:hAnsi="Times New Roman"/>
          <w:sz w:val="20"/>
          <w:szCs w:val="20"/>
        </w:rPr>
        <w:t>During the selection/reselection of the relay UE</w:t>
      </w:r>
      <w:r w:rsidR="00901763">
        <w:rPr>
          <w:rFonts w:ascii="Times New Roman" w:hAnsi="Times New Roman"/>
          <w:sz w:val="20"/>
          <w:szCs w:val="20"/>
        </w:rPr>
        <w:t xml:space="preserve"> (UE2) for the indirect path</w:t>
      </w:r>
      <w:r w:rsidR="00901763" w:rsidRPr="00901763">
        <w:rPr>
          <w:rFonts w:ascii="Times New Roman" w:hAnsi="Times New Roman"/>
          <w:sz w:val="20"/>
          <w:szCs w:val="20"/>
        </w:rPr>
        <w:t xml:space="preserve">, the remote UE </w:t>
      </w:r>
      <w:r w:rsidR="00901763">
        <w:rPr>
          <w:rFonts w:ascii="Times New Roman" w:hAnsi="Times New Roman"/>
          <w:sz w:val="20"/>
          <w:szCs w:val="20"/>
        </w:rPr>
        <w:t xml:space="preserve">(UE1) </w:t>
      </w:r>
      <w:r w:rsidR="00901763" w:rsidRPr="00901763">
        <w:rPr>
          <w:rFonts w:ascii="Times New Roman" w:hAnsi="Times New Roman"/>
          <w:sz w:val="20"/>
          <w:szCs w:val="20"/>
        </w:rPr>
        <w:t>will cause interruption on the direct path</w:t>
      </w:r>
      <w:r>
        <w:rPr>
          <w:rFonts w:ascii="Times New Roman" w:hAnsi="Times New Roman"/>
          <w:sz w:val="20"/>
          <w:szCs w:val="20"/>
        </w:rPr>
        <w:t>.</w:t>
      </w:r>
    </w:p>
    <w:p w14:paraId="695C96C6" w14:textId="48B7A5EB" w:rsidR="00120CD2" w:rsidRPr="00C942BD" w:rsidRDefault="00120CD2" w:rsidP="00120CD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453930">
        <w:rPr>
          <w:rFonts w:ascii="Times New Roman" w:hAnsi="Times New Roman"/>
          <w:b/>
          <w:bCs/>
          <w:sz w:val="20"/>
          <w:szCs w:val="20"/>
        </w:rPr>
        <w:t>7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</w:t>
      </w:r>
      <w:r w:rsidR="005172FA">
        <w:rPr>
          <w:rFonts w:ascii="Times New Roman" w:hAnsi="Times New Roman"/>
          <w:sz w:val="20"/>
          <w:szCs w:val="20"/>
        </w:rPr>
        <w:t xml:space="preserve">maximum </w:t>
      </w:r>
      <w:r w:rsidR="00386205">
        <w:rPr>
          <w:rFonts w:ascii="Times New Roman" w:hAnsi="Times New Roman"/>
          <w:sz w:val="20"/>
          <w:szCs w:val="20"/>
        </w:rPr>
        <w:t xml:space="preserve">length of each </w:t>
      </w:r>
      <w:r w:rsidR="005172FA">
        <w:rPr>
          <w:rFonts w:ascii="Times New Roman" w:hAnsi="Times New Roman"/>
          <w:sz w:val="20"/>
          <w:szCs w:val="20"/>
        </w:rPr>
        <w:t xml:space="preserve">interruption on the direct path </w:t>
      </w:r>
      <w:r w:rsidR="00386205">
        <w:rPr>
          <w:rFonts w:ascii="Times New Roman" w:hAnsi="Times New Roman"/>
          <w:sz w:val="20"/>
          <w:szCs w:val="20"/>
        </w:rPr>
        <w:t xml:space="preserve">during the </w:t>
      </w:r>
      <w:r w:rsidRPr="00120CD2">
        <w:rPr>
          <w:rFonts w:ascii="Times New Roman" w:hAnsi="Times New Roman"/>
          <w:sz w:val="20"/>
          <w:szCs w:val="20"/>
          <w:lang w:val="en-GB" w:eastAsia="en-GB"/>
        </w:rPr>
        <w:t xml:space="preserve">selection/reselection of the </w:t>
      </w:r>
      <w:r w:rsidR="00386205">
        <w:rPr>
          <w:rFonts w:ascii="Times New Roman" w:hAnsi="Times New Roman"/>
          <w:sz w:val="20"/>
          <w:szCs w:val="20"/>
          <w:lang w:val="en-GB" w:eastAsia="en-GB"/>
        </w:rPr>
        <w:t xml:space="preserve">relay UE for the </w:t>
      </w:r>
      <w:r>
        <w:rPr>
          <w:rFonts w:ascii="Times New Roman" w:hAnsi="Times New Roman"/>
          <w:sz w:val="20"/>
          <w:szCs w:val="20"/>
          <w:lang w:val="en-GB" w:eastAsia="en-GB"/>
        </w:rPr>
        <w:t xml:space="preserve">indirect path </w:t>
      </w:r>
      <w:r w:rsidR="00122753">
        <w:rPr>
          <w:rFonts w:ascii="Times New Roman" w:hAnsi="Times New Roman"/>
          <w:sz w:val="20"/>
          <w:szCs w:val="20"/>
          <w:lang w:val="en-GB" w:eastAsia="en-GB"/>
        </w:rPr>
        <w:t>should be limited like in other interruption scenario</w:t>
      </w:r>
      <w:r>
        <w:rPr>
          <w:rFonts w:ascii="Times New Roman" w:hAnsi="Times New Roman"/>
          <w:sz w:val="20"/>
          <w:szCs w:val="20"/>
          <w:lang w:val="en-GB" w:eastAsia="en-GB"/>
        </w:rPr>
        <w:t xml:space="preserve">. </w:t>
      </w:r>
    </w:p>
    <w:p w14:paraId="5A9C696C" w14:textId="6585286E" w:rsidR="00C942BD" w:rsidRPr="006970BB" w:rsidRDefault="00C942BD" w:rsidP="00C942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8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</w:t>
      </w:r>
      <w:proofErr w:type="spellStart"/>
      <w:r w:rsidRPr="00C942BD">
        <w:rPr>
          <w:rFonts w:ascii="Times New Roman" w:hAnsi="Times New Roman"/>
          <w:sz w:val="20"/>
          <w:szCs w:val="20"/>
        </w:rPr>
        <w:t>sidelink</w:t>
      </w:r>
      <w:proofErr w:type="spellEnd"/>
      <w:r w:rsidRPr="00C942BD">
        <w:rPr>
          <w:rFonts w:ascii="Times New Roman" w:hAnsi="Times New Roman"/>
          <w:sz w:val="20"/>
          <w:szCs w:val="20"/>
        </w:rPr>
        <w:t xml:space="preserve"> resource allocation mode 2 for the selection/reselection of the relay UE will be autonomously performed by the remote UE </w:t>
      </w:r>
      <w:r w:rsidR="009A225C">
        <w:rPr>
          <w:rFonts w:ascii="Times New Roman" w:hAnsi="Times New Roman"/>
          <w:sz w:val="20"/>
          <w:szCs w:val="20"/>
        </w:rPr>
        <w:t xml:space="preserve">without any </w:t>
      </w:r>
      <w:r w:rsidRPr="00C942BD">
        <w:rPr>
          <w:rFonts w:ascii="Times New Roman" w:hAnsi="Times New Roman"/>
          <w:sz w:val="20"/>
          <w:szCs w:val="20"/>
        </w:rPr>
        <w:t>network control</w:t>
      </w:r>
      <w:r>
        <w:rPr>
          <w:rFonts w:ascii="Times New Roman" w:hAnsi="Times New Roman"/>
          <w:sz w:val="20"/>
          <w:szCs w:val="20"/>
          <w:lang w:val="en-GB" w:eastAsia="en-GB"/>
        </w:rPr>
        <w:t xml:space="preserve">. </w:t>
      </w:r>
    </w:p>
    <w:p w14:paraId="6349C659" w14:textId="56FD6DEC" w:rsidR="00350A00" w:rsidRPr="006970BB" w:rsidRDefault="00350A00" w:rsidP="00350A0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9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</w:t>
      </w:r>
      <w:r w:rsidRPr="00350A00">
        <w:rPr>
          <w:rFonts w:ascii="Times New Roman" w:hAnsi="Times New Roman"/>
          <w:sz w:val="20"/>
          <w:szCs w:val="20"/>
        </w:rPr>
        <w:t xml:space="preserve">interruption when using the </w:t>
      </w:r>
      <w:proofErr w:type="spellStart"/>
      <w:r w:rsidRPr="00350A00">
        <w:rPr>
          <w:rFonts w:ascii="Times New Roman" w:hAnsi="Times New Roman"/>
          <w:sz w:val="20"/>
          <w:szCs w:val="20"/>
        </w:rPr>
        <w:t>sidelink</w:t>
      </w:r>
      <w:proofErr w:type="spellEnd"/>
      <w:r w:rsidRPr="00350A00">
        <w:rPr>
          <w:rFonts w:ascii="Times New Roman" w:hAnsi="Times New Roman"/>
          <w:sz w:val="20"/>
          <w:szCs w:val="20"/>
        </w:rPr>
        <w:t xml:space="preserve"> resource allocation mode 2 during the critical procedures</w:t>
      </w:r>
      <w:r w:rsidR="00F14E2D">
        <w:rPr>
          <w:rFonts w:ascii="Times New Roman" w:hAnsi="Times New Roman"/>
          <w:sz w:val="20"/>
          <w:szCs w:val="20"/>
        </w:rPr>
        <w:t xml:space="preserve"> (</w:t>
      </w:r>
      <w:proofErr w:type="gramStart"/>
      <w:r w:rsidR="00F14E2D">
        <w:rPr>
          <w:rFonts w:ascii="Times New Roman" w:hAnsi="Times New Roman"/>
          <w:sz w:val="20"/>
          <w:szCs w:val="20"/>
        </w:rPr>
        <w:t>e.g.</w:t>
      </w:r>
      <w:proofErr w:type="gramEnd"/>
      <w:r w:rsidR="00F14E2D">
        <w:rPr>
          <w:rFonts w:ascii="Times New Roman" w:hAnsi="Times New Roman"/>
          <w:sz w:val="20"/>
          <w:szCs w:val="20"/>
        </w:rPr>
        <w:t xml:space="preserve"> </w:t>
      </w:r>
      <w:r w:rsidR="00605CE5">
        <w:rPr>
          <w:rFonts w:ascii="Times New Roman" w:hAnsi="Times New Roman"/>
          <w:sz w:val="20"/>
          <w:szCs w:val="20"/>
        </w:rPr>
        <w:t xml:space="preserve">while </w:t>
      </w:r>
      <w:r w:rsidR="00F14E2D">
        <w:rPr>
          <w:rFonts w:ascii="Times New Roman" w:hAnsi="Times New Roman"/>
          <w:sz w:val="20"/>
          <w:szCs w:val="20"/>
        </w:rPr>
        <w:t>paging</w:t>
      </w:r>
      <w:r w:rsidR="00605CE5">
        <w:rPr>
          <w:rFonts w:ascii="Times New Roman" w:hAnsi="Times New Roman"/>
          <w:sz w:val="20"/>
          <w:szCs w:val="20"/>
        </w:rPr>
        <w:t xml:space="preserve"> reception</w:t>
      </w:r>
      <w:r w:rsidR="00F14E2D">
        <w:rPr>
          <w:rFonts w:ascii="Times New Roman" w:hAnsi="Times New Roman"/>
          <w:sz w:val="20"/>
          <w:szCs w:val="20"/>
        </w:rPr>
        <w:t>, SI</w:t>
      </w:r>
      <w:r w:rsidR="00605CE5">
        <w:rPr>
          <w:rFonts w:ascii="Times New Roman" w:hAnsi="Times New Roman"/>
          <w:sz w:val="20"/>
          <w:szCs w:val="20"/>
        </w:rPr>
        <w:t xml:space="preserve"> reception</w:t>
      </w:r>
      <w:r w:rsidR="00F14E2D">
        <w:rPr>
          <w:rFonts w:ascii="Times New Roman" w:hAnsi="Times New Roman"/>
          <w:sz w:val="20"/>
          <w:szCs w:val="20"/>
        </w:rPr>
        <w:t>, RLF</w:t>
      </w:r>
      <w:r w:rsidR="00605CE5">
        <w:rPr>
          <w:rFonts w:ascii="Times New Roman" w:hAnsi="Times New Roman"/>
          <w:sz w:val="20"/>
          <w:szCs w:val="20"/>
        </w:rPr>
        <w:t xml:space="preserve"> timer is running</w:t>
      </w:r>
      <w:r w:rsidR="00F14E2D">
        <w:rPr>
          <w:rFonts w:ascii="Times New Roman" w:hAnsi="Times New Roman"/>
          <w:sz w:val="20"/>
          <w:szCs w:val="20"/>
        </w:rPr>
        <w:t xml:space="preserve">, </w:t>
      </w:r>
      <w:r w:rsidR="00A0113B">
        <w:rPr>
          <w:rFonts w:ascii="Times New Roman" w:hAnsi="Times New Roman"/>
          <w:sz w:val="20"/>
          <w:szCs w:val="20"/>
        </w:rPr>
        <w:t xml:space="preserve">performing </w:t>
      </w:r>
      <w:r w:rsidR="00605CE5">
        <w:rPr>
          <w:rFonts w:ascii="Times New Roman" w:hAnsi="Times New Roman"/>
          <w:sz w:val="20"/>
          <w:szCs w:val="20"/>
        </w:rPr>
        <w:t xml:space="preserve">CBD detection </w:t>
      </w:r>
      <w:proofErr w:type="spellStart"/>
      <w:r w:rsidR="00605CE5">
        <w:rPr>
          <w:rFonts w:ascii="Times New Roman" w:hAnsi="Times New Roman"/>
          <w:sz w:val="20"/>
          <w:szCs w:val="20"/>
        </w:rPr>
        <w:t>etc</w:t>
      </w:r>
      <w:proofErr w:type="spellEnd"/>
      <w:r w:rsidR="00605CE5">
        <w:rPr>
          <w:rFonts w:ascii="Times New Roman" w:hAnsi="Times New Roman"/>
          <w:sz w:val="20"/>
          <w:szCs w:val="20"/>
        </w:rPr>
        <w:t>)</w:t>
      </w:r>
      <w:r w:rsidRPr="00350A00">
        <w:rPr>
          <w:rFonts w:ascii="Times New Roman" w:hAnsi="Times New Roman"/>
          <w:sz w:val="20"/>
          <w:szCs w:val="20"/>
        </w:rPr>
        <w:t xml:space="preserve"> </w:t>
      </w:r>
      <w:r w:rsidR="00A0113B">
        <w:rPr>
          <w:rFonts w:ascii="Times New Roman" w:hAnsi="Times New Roman"/>
          <w:sz w:val="20"/>
          <w:szCs w:val="20"/>
        </w:rPr>
        <w:t xml:space="preserve">is not allowed in </w:t>
      </w:r>
      <w:r w:rsidR="00696976">
        <w:rPr>
          <w:rFonts w:ascii="Times New Roman" w:hAnsi="Times New Roman"/>
          <w:sz w:val="20"/>
          <w:szCs w:val="20"/>
        </w:rPr>
        <w:t xml:space="preserve">some of the existing SL procedures (e.g. </w:t>
      </w:r>
      <w:r w:rsidR="009E33FC">
        <w:rPr>
          <w:rFonts w:ascii="Times New Roman" w:hAnsi="Times New Roman"/>
          <w:sz w:val="20"/>
          <w:szCs w:val="20"/>
        </w:rPr>
        <w:t>section 12.</w:t>
      </w:r>
      <w:r w:rsidR="00833EE6">
        <w:rPr>
          <w:rFonts w:ascii="Times New Roman" w:hAnsi="Times New Roman"/>
          <w:sz w:val="20"/>
          <w:szCs w:val="20"/>
        </w:rPr>
        <w:t>7.4 in TS 38.133)</w:t>
      </w:r>
      <w:r>
        <w:rPr>
          <w:rFonts w:ascii="Times New Roman" w:hAnsi="Times New Roman"/>
          <w:sz w:val="20"/>
          <w:szCs w:val="20"/>
          <w:lang w:val="en-GB" w:eastAsia="en-GB"/>
        </w:rPr>
        <w:t xml:space="preserve">. </w:t>
      </w:r>
    </w:p>
    <w:p w14:paraId="58CD4FE0" w14:textId="5FF96AB6" w:rsidR="009058BD" w:rsidRPr="00120CD2" w:rsidRDefault="009058BD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0A024D"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2333B7">
        <w:rPr>
          <w:rFonts w:ascii="Times New Roman" w:hAnsi="Times New Roman"/>
          <w:sz w:val="20"/>
          <w:szCs w:val="20"/>
        </w:rPr>
        <w:t>T</w:t>
      </w:r>
      <w:r w:rsidR="008B7381" w:rsidRPr="008B7381">
        <w:rPr>
          <w:rFonts w:ascii="Times New Roman" w:hAnsi="Times New Roman"/>
          <w:sz w:val="20"/>
          <w:szCs w:val="20"/>
          <w:lang w:val="en-GB" w:eastAsia="en-GB"/>
        </w:rPr>
        <w:t xml:space="preserve">he time to select/reselect a relay UE for the indirect path (U2N) </w:t>
      </w:r>
      <w:r w:rsidR="002333B7">
        <w:rPr>
          <w:rFonts w:ascii="Times New Roman" w:hAnsi="Times New Roman"/>
          <w:sz w:val="20"/>
          <w:szCs w:val="20"/>
          <w:lang w:val="en-GB" w:eastAsia="en-GB"/>
        </w:rPr>
        <w:t xml:space="preserve">is </w:t>
      </w:r>
      <w:r w:rsidR="008B7381" w:rsidRPr="008B7381">
        <w:rPr>
          <w:rFonts w:ascii="Times New Roman" w:hAnsi="Times New Roman"/>
          <w:sz w:val="20"/>
          <w:szCs w:val="20"/>
          <w:lang w:val="en-GB" w:eastAsia="en-GB"/>
        </w:rPr>
        <w:t>the same as defined for selection/reselection of a relay UE in U2N relay scenario in section 12.10, TS 38.133</w:t>
      </w:r>
      <w:r w:rsidR="00120CD2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02387CE3" w14:textId="157B60FB" w:rsidR="002333B7" w:rsidRPr="00177341" w:rsidRDefault="00120CD2" w:rsidP="002333B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177341">
        <w:rPr>
          <w:rFonts w:ascii="Times New Roman" w:hAnsi="Times New Roman"/>
          <w:b/>
          <w:bCs/>
          <w:sz w:val="20"/>
          <w:szCs w:val="20"/>
        </w:rPr>
        <w:t>3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177341">
        <w:rPr>
          <w:rFonts w:ascii="Times New Roman" w:hAnsi="Times New Roman"/>
          <w:sz w:val="20"/>
          <w:szCs w:val="20"/>
        </w:rPr>
        <w:t xml:space="preserve">Define the </w:t>
      </w:r>
      <w:proofErr w:type="spellStart"/>
      <w:r w:rsidR="00177341" w:rsidRPr="00177341">
        <w:rPr>
          <w:rFonts w:ascii="Times New Roman" w:hAnsi="Times New Roman"/>
          <w:sz w:val="20"/>
          <w:szCs w:val="20"/>
        </w:rPr>
        <w:t>maxmum</w:t>
      </w:r>
      <w:proofErr w:type="spellEnd"/>
      <w:r w:rsidR="00177341" w:rsidRPr="00177341">
        <w:rPr>
          <w:rFonts w:ascii="Times New Roman" w:hAnsi="Times New Roman"/>
          <w:sz w:val="20"/>
          <w:szCs w:val="20"/>
        </w:rPr>
        <w:t xml:space="preserve"> interruption length of each interruption on the direct path caused by the remote UE during selection/reselection of the relay UE for the indirect path is </w:t>
      </w:r>
      <w:r w:rsidR="00177341">
        <w:rPr>
          <w:rFonts w:ascii="Times New Roman" w:hAnsi="Times New Roman"/>
          <w:sz w:val="20"/>
          <w:szCs w:val="20"/>
        </w:rPr>
        <w:t xml:space="preserve">according to </w:t>
      </w:r>
      <w:r w:rsidR="00177341" w:rsidRPr="00177341">
        <w:rPr>
          <w:rFonts w:ascii="Times New Roman" w:hAnsi="Times New Roman"/>
          <w:sz w:val="20"/>
          <w:szCs w:val="20"/>
        </w:rPr>
        <w:t>table 1</w:t>
      </w:r>
      <w:r w:rsidR="00177341">
        <w:rPr>
          <w:rFonts w:ascii="Times New Roman" w:hAnsi="Times New Roman"/>
          <w:sz w:val="20"/>
          <w:szCs w:val="20"/>
        </w:rPr>
        <w:t>:</w:t>
      </w:r>
    </w:p>
    <w:p w14:paraId="185B4E25" w14:textId="77777777" w:rsidR="00177341" w:rsidRPr="00BD60B5" w:rsidRDefault="00177341" w:rsidP="00177341">
      <w:pPr>
        <w:keepNext/>
        <w:keepLines/>
        <w:overflowPunct w:val="0"/>
        <w:autoSpaceDE w:val="0"/>
        <w:autoSpaceDN w:val="0"/>
        <w:adjustRightInd w:val="0"/>
        <w:spacing w:before="120" w:after="60"/>
        <w:jc w:val="center"/>
        <w:textAlignment w:val="baseline"/>
        <w:rPr>
          <w:b/>
          <w:sz w:val="18"/>
          <w:szCs w:val="18"/>
          <w:lang w:val="en-GB" w:eastAsia="en-GB"/>
        </w:rPr>
      </w:pPr>
      <w:r w:rsidRPr="00BD60B5">
        <w:rPr>
          <w:b/>
          <w:sz w:val="18"/>
          <w:szCs w:val="18"/>
          <w:lang w:val="en-GB" w:eastAsia="en-GB"/>
        </w:rPr>
        <w:t xml:space="preserve">Table 1: Interruption </w:t>
      </w:r>
      <w:r w:rsidRPr="002333B7">
        <w:rPr>
          <w:b/>
          <w:sz w:val="18"/>
          <w:szCs w:val="18"/>
          <w:lang w:val="en-GB" w:eastAsia="en-GB"/>
        </w:rPr>
        <w:t>on direct path caused by Remote UE at selection/reselection of Relay UE for indirect path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2371"/>
        <w:gridCol w:w="1843"/>
        <w:gridCol w:w="2268"/>
      </w:tblGrid>
      <w:tr w:rsidR="00177341" w:rsidRPr="002333B7" w14:paraId="3F9F015E" w14:textId="77777777" w:rsidTr="001F10D5">
        <w:trPr>
          <w:trHeight w:val="140"/>
          <w:jc w:val="center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943F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BD60B5">
              <w:rPr>
                <w:b/>
                <w:noProof/>
                <w:sz w:val="18"/>
                <w:szCs w:val="20"/>
                <w:lang w:val="en-US" w:eastAsia="ko-KR"/>
              </w:rPr>
              <w:drawing>
                <wp:inline distT="0" distB="0" distL="0" distR="0" wp14:anchorId="31EE23DD" wp14:editId="17E2A22A">
                  <wp:extent cx="154305" cy="154305"/>
                  <wp:effectExtent l="0" t="0" r="0" b="0"/>
                  <wp:docPr id="1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0EE35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BD60B5">
              <w:rPr>
                <w:b/>
                <w:sz w:val="18"/>
                <w:szCs w:val="20"/>
                <w:lang w:val="en-GB" w:eastAsia="en-GB"/>
              </w:rPr>
              <w:t>NR Slot length (</w:t>
            </w:r>
            <w:proofErr w:type="spellStart"/>
            <w:r w:rsidRPr="00BD60B5">
              <w:rPr>
                <w:b/>
                <w:sz w:val="18"/>
                <w:szCs w:val="20"/>
                <w:lang w:val="en-GB" w:eastAsia="en-GB"/>
              </w:rPr>
              <w:t>ms</w:t>
            </w:r>
            <w:proofErr w:type="spellEnd"/>
            <w:r w:rsidRPr="00BD60B5">
              <w:rPr>
                <w:b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3F5F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BD60B5">
              <w:rPr>
                <w:b/>
                <w:sz w:val="18"/>
                <w:szCs w:val="20"/>
                <w:lang w:val="en-GB" w:eastAsia="en-GB"/>
              </w:rPr>
              <w:t>Interruption length X (slots)</w:t>
            </w:r>
          </w:p>
        </w:tc>
      </w:tr>
      <w:tr w:rsidR="00177341" w:rsidRPr="002333B7" w14:paraId="1A90DC51" w14:textId="77777777" w:rsidTr="001F10D5">
        <w:trPr>
          <w:trHeight w:val="140"/>
          <w:jc w:val="center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5587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2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08D8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F00D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BD60B5">
              <w:rPr>
                <w:b/>
                <w:sz w:val="18"/>
                <w:szCs w:val="20"/>
                <w:lang w:val="en-GB" w:eastAsia="en-GB"/>
              </w:rPr>
              <w:t>Sync</w:t>
            </w:r>
            <w:r>
              <w:rPr>
                <w:b/>
                <w:sz w:val="18"/>
                <w:szCs w:val="20"/>
                <w:lang w:val="en-GB" w:eastAsia="en-GB"/>
              </w:rPr>
              <w:t>hronous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1BA9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BD60B5">
              <w:rPr>
                <w:b/>
                <w:sz w:val="18"/>
                <w:szCs w:val="20"/>
                <w:lang w:val="en-GB" w:eastAsia="en-GB"/>
              </w:rPr>
              <w:t>Async</w:t>
            </w:r>
            <w:r>
              <w:rPr>
                <w:b/>
                <w:sz w:val="18"/>
                <w:szCs w:val="20"/>
                <w:lang w:val="en-GB" w:eastAsia="en-GB"/>
              </w:rPr>
              <w:t>hronous</w:t>
            </w:r>
          </w:p>
        </w:tc>
      </w:tr>
      <w:tr w:rsidR="00177341" w:rsidRPr="00BD60B5" w14:paraId="216E3269" w14:textId="77777777" w:rsidTr="001F10D5">
        <w:trPr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D290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AE90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9264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FC7D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2</w:t>
            </w:r>
          </w:p>
        </w:tc>
      </w:tr>
      <w:tr w:rsidR="00177341" w:rsidRPr="00BD60B5" w14:paraId="4DB596D4" w14:textId="77777777" w:rsidTr="001F10D5">
        <w:trPr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A84F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A117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A048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DB72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2</w:t>
            </w:r>
          </w:p>
        </w:tc>
      </w:tr>
      <w:tr w:rsidR="00177341" w:rsidRPr="00BD60B5" w14:paraId="194CCA00" w14:textId="77777777" w:rsidTr="001F10D5">
        <w:trPr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2AF1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36EB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0.25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A744" w14:textId="77777777" w:rsidR="00177341" w:rsidRPr="00BD60B5" w:rsidRDefault="00177341" w:rsidP="001F10D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D60B5">
              <w:rPr>
                <w:sz w:val="18"/>
                <w:szCs w:val="20"/>
                <w:lang w:val="en-GB" w:eastAsia="en-GB"/>
              </w:rPr>
              <w:t>3</w:t>
            </w:r>
          </w:p>
        </w:tc>
      </w:tr>
    </w:tbl>
    <w:p w14:paraId="118AB693" w14:textId="77777777" w:rsidR="00177341" w:rsidRDefault="00177341" w:rsidP="002333B7">
      <w:pPr>
        <w:overflowPunct w:val="0"/>
        <w:autoSpaceDE w:val="0"/>
        <w:autoSpaceDN w:val="0"/>
        <w:adjustRightInd w:val="0"/>
        <w:spacing w:before="120"/>
        <w:textAlignment w:val="baseline"/>
        <w:rPr>
          <w:sz w:val="20"/>
          <w:szCs w:val="20"/>
        </w:rPr>
      </w:pPr>
    </w:p>
    <w:p w14:paraId="46FC1881" w14:textId="71A3C5B4" w:rsidR="009A225C" w:rsidRPr="009A225C" w:rsidRDefault="00C942BD" w:rsidP="009A225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9A225C">
        <w:rPr>
          <w:rFonts w:ascii="Times New Roman" w:hAnsi="Times New Roman"/>
          <w:sz w:val="20"/>
          <w:szCs w:val="20"/>
        </w:rPr>
        <w:t>T</w:t>
      </w:r>
      <w:r w:rsidR="009A225C" w:rsidRPr="009A225C">
        <w:rPr>
          <w:rFonts w:ascii="Times New Roman" w:hAnsi="Times New Roman"/>
          <w:sz w:val="20"/>
          <w:szCs w:val="20"/>
        </w:rPr>
        <w:t>he remote UE sh</w:t>
      </w:r>
      <w:r w:rsidR="009A225C">
        <w:rPr>
          <w:rFonts w:ascii="Times New Roman" w:hAnsi="Times New Roman"/>
          <w:sz w:val="20"/>
          <w:szCs w:val="20"/>
        </w:rPr>
        <w:t xml:space="preserve">all </w:t>
      </w:r>
      <w:r w:rsidR="009A225C" w:rsidRPr="009A225C">
        <w:rPr>
          <w:rFonts w:ascii="Times New Roman" w:hAnsi="Times New Roman"/>
          <w:sz w:val="20"/>
          <w:szCs w:val="20"/>
        </w:rPr>
        <w:t xml:space="preserve">not cause any interruption </w:t>
      </w:r>
      <w:r w:rsidR="00A935A8">
        <w:rPr>
          <w:rFonts w:ascii="Times New Roman" w:hAnsi="Times New Roman"/>
          <w:sz w:val="20"/>
          <w:szCs w:val="20"/>
        </w:rPr>
        <w:t xml:space="preserve">on the direct path </w:t>
      </w:r>
      <w:r w:rsidR="009A225C" w:rsidRPr="009A225C">
        <w:rPr>
          <w:rFonts w:ascii="Times New Roman" w:hAnsi="Times New Roman"/>
          <w:sz w:val="20"/>
          <w:szCs w:val="20"/>
        </w:rPr>
        <w:t xml:space="preserve">when using the </w:t>
      </w:r>
      <w:proofErr w:type="spellStart"/>
      <w:r w:rsidR="009A225C" w:rsidRPr="009A225C">
        <w:rPr>
          <w:rFonts w:ascii="Times New Roman" w:hAnsi="Times New Roman"/>
          <w:sz w:val="20"/>
          <w:szCs w:val="20"/>
        </w:rPr>
        <w:t>sidelink</w:t>
      </w:r>
      <w:proofErr w:type="spellEnd"/>
      <w:r w:rsidR="009A225C" w:rsidRPr="009A225C">
        <w:rPr>
          <w:rFonts w:ascii="Times New Roman" w:hAnsi="Times New Roman"/>
          <w:sz w:val="20"/>
          <w:szCs w:val="20"/>
        </w:rPr>
        <w:t xml:space="preserve"> resource allocation mode 2 for the selection/reselection of the relay UE </w:t>
      </w:r>
      <w:r w:rsidR="00A935A8" w:rsidRPr="00177341">
        <w:rPr>
          <w:rFonts w:ascii="Times New Roman" w:hAnsi="Times New Roman"/>
          <w:sz w:val="20"/>
          <w:szCs w:val="20"/>
        </w:rPr>
        <w:t>for the indirect path</w:t>
      </w:r>
      <w:r w:rsidR="00A935A8" w:rsidRPr="009A225C">
        <w:rPr>
          <w:rFonts w:ascii="Times New Roman" w:hAnsi="Times New Roman"/>
          <w:sz w:val="20"/>
          <w:szCs w:val="20"/>
        </w:rPr>
        <w:t xml:space="preserve"> </w:t>
      </w:r>
      <w:r w:rsidR="009A225C" w:rsidRPr="009A225C">
        <w:rPr>
          <w:rFonts w:ascii="Times New Roman" w:hAnsi="Times New Roman"/>
          <w:sz w:val="20"/>
          <w:szCs w:val="20"/>
        </w:rPr>
        <w:t>during the following critical procedures</w:t>
      </w:r>
      <w:r>
        <w:rPr>
          <w:rFonts w:ascii="Times New Roman" w:hAnsi="Times New Roman"/>
          <w:sz w:val="20"/>
          <w:szCs w:val="20"/>
        </w:rPr>
        <w:t>:</w:t>
      </w:r>
    </w:p>
    <w:p w14:paraId="4D43F271" w14:textId="77777777" w:rsidR="009A225C" w:rsidRPr="007C29B2" w:rsidRDefault="009A225C" w:rsidP="009A225C">
      <w:pPr>
        <w:overflowPunct w:val="0"/>
        <w:autoSpaceDE w:val="0"/>
        <w:autoSpaceDN w:val="0"/>
        <w:adjustRightInd w:val="0"/>
        <w:spacing w:before="120"/>
        <w:ind w:left="851" w:hanging="284"/>
        <w:textAlignment w:val="baseline"/>
        <w:rPr>
          <w:sz w:val="20"/>
          <w:szCs w:val="20"/>
          <w:lang w:val="en-GB" w:eastAsia="zh-CN"/>
        </w:rPr>
      </w:pPr>
      <w:r w:rsidRPr="007C29B2">
        <w:rPr>
          <w:sz w:val="20"/>
          <w:szCs w:val="20"/>
          <w:lang w:val="en-GB" w:eastAsia="zh-CN"/>
        </w:rPr>
        <w:t>-</w:t>
      </w:r>
      <w:r w:rsidRPr="007C29B2">
        <w:rPr>
          <w:sz w:val="20"/>
          <w:szCs w:val="20"/>
          <w:lang w:val="en-GB" w:eastAsia="zh-CN"/>
        </w:rPr>
        <w:tab/>
        <w:t>While receiving paging,</w:t>
      </w:r>
    </w:p>
    <w:p w14:paraId="42B8BFC7" w14:textId="77777777" w:rsidR="009A225C" w:rsidRPr="007C29B2" w:rsidRDefault="009A225C" w:rsidP="009A225C">
      <w:pPr>
        <w:overflowPunct w:val="0"/>
        <w:autoSpaceDE w:val="0"/>
        <w:autoSpaceDN w:val="0"/>
        <w:adjustRightInd w:val="0"/>
        <w:spacing w:before="120"/>
        <w:ind w:left="851" w:hanging="284"/>
        <w:textAlignment w:val="baseline"/>
        <w:rPr>
          <w:sz w:val="20"/>
          <w:szCs w:val="20"/>
          <w:lang w:val="en-GB" w:eastAsia="zh-CN"/>
        </w:rPr>
      </w:pPr>
      <w:r w:rsidRPr="007C29B2">
        <w:rPr>
          <w:sz w:val="20"/>
          <w:szCs w:val="20"/>
          <w:lang w:val="en-GB" w:eastAsia="zh-CN"/>
        </w:rPr>
        <w:t>-</w:t>
      </w:r>
      <w:r w:rsidRPr="007C29B2">
        <w:rPr>
          <w:sz w:val="20"/>
          <w:szCs w:val="20"/>
          <w:lang w:val="en-GB" w:eastAsia="zh-CN"/>
        </w:rPr>
        <w:tab/>
        <w:t>While receiving system information</w:t>
      </w:r>
      <w:r>
        <w:rPr>
          <w:sz w:val="20"/>
          <w:szCs w:val="20"/>
          <w:lang w:val="en-GB" w:eastAsia="zh-CN"/>
        </w:rPr>
        <w:t>,</w:t>
      </w:r>
    </w:p>
    <w:p w14:paraId="44A21042" w14:textId="77777777" w:rsidR="009A225C" w:rsidRPr="007C29B2" w:rsidRDefault="009A225C" w:rsidP="009A225C">
      <w:pPr>
        <w:overflowPunct w:val="0"/>
        <w:autoSpaceDE w:val="0"/>
        <w:autoSpaceDN w:val="0"/>
        <w:adjustRightInd w:val="0"/>
        <w:spacing w:before="120"/>
        <w:ind w:left="851" w:hanging="284"/>
        <w:textAlignment w:val="baseline"/>
        <w:rPr>
          <w:sz w:val="20"/>
          <w:szCs w:val="20"/>
          <w:lang w:val="en-GB" w:eastAsia="zh-CN"/>
        </w:rPr>
      </w:pPr>
      <w:r w:rsidRPr="007C29B2">
        <w:rPr>
          <w:sz w:val="20"/>
          <w:szCs w:val="20"/>
          <w:lang w:val="en-GB" w:eastAsia="zh-CN"/>
        </w:rPr>
        <w:t>-</w:t>
      </w:r>
      <w:r w:rsidRPr="007C29B2">
        <w:rPr>
          <w:sz w:val="20"/>
          <w:szCs w:val="20"/>
          <w:lang w:val="en-GB" w:eastAsia="zh-CN"/>
        </w:rPr>
        <w:tab/>
        <w:t xml:space="preserve">T310 timer is running for RLF on </w:t>
      </w:r>
      <w:proofErr w:type="spellStart"/>
      <w:r w:rsidRPr="007C29B2">
        <w:rPr>
          <w:sz w:val="20"/>
          <w:szCs w:val="20"/>
          <w:lang w:val="en-GB" w:eastAsia="zh-CN"/>
        </w:rPr>
        <w:t>PCell</w:t>
      </w:r>
      <w:proofErr w:type="spellEnd"/>
      <w:r>
        <w:rPr>
          <w:sz w:val="20"/>
          <w:szCs w:val="20"/>
          <w:lang w:val="en-GB" w:eastAsia="zh-CN"/>
        </w:rPr>
        <w:t>,</w:t>
      </w:r>
      <w:r w:rsidRPr="007C29B2">
        <w:rPr>
          <w:sz w:val="20"/>
          <w:szCs w:val="20"/>
          <w:lang w:val="en-GB" w:eastAsia="zh-CN"/>
        </w:rPr>
        <w:t xml:space="preserve"> </w:t>
      </w:r>
    </w:p>
    <w:p w14:paraId="1E1039D6" w14:textId="5F4C2E40" w:rsidR="00177341" w:rsidRPr="009A225C" w:rsidRDefault="009A225C" w:rsidP="009A225C">
      <w:pPr>
        <w:overflowPunct w:val="0"/>
        <w:autoSpaceDE w:val="0"/>
        <w:autoSpaceDN w:val="0"/>
        <w:adjustRightInd w:val="0"/>
        <w:spacing w:before="120"/>
        <w:ind w:left="851" w:hanging="284"/>
        <w:textAlignment w:val="baseline"/>
        <w:rPr>
          <w:sz w:val="20"/>
          <w:szCs w:val="20"/>
          <w:lang w:val="en-GB" w:eastAsia="zh-CN"/>
        </w:rPr>
      </w:pPr>
      <w:r w:rsidRPr="007C29B2">
        <w:rPr>
          <w:sz w:val="20"/>
          <w:szCs w:val="20"/>
          <w:lang w:val="en-GB" w:eastAsia="zh-CN"/>
        </w:rPr>
        <w:t>-</w:t>
      </w:r>
      <w:r w:rsidRPr="007C29B2">
        <w:rPr>
          <w:sz w:val="20"/>
          <w:szCs w:val="20"/>
          <w:lang w:val="en-GB" w:eastAsia="zh-CN"/>
        </w:rPr>
        <w:tab/>
        <w:t xml:space="preserve">performing candidate beam detection on </w:t>
      </w:r>
      <w:proofErr w:type="spellStart"/>
      <w:r w:rsidRPr="007C29B2">
        <w:rPr>
          <w:sz w:val="20"/>
          <w:szCs w:val="20"/>
          <w:lang w:val="en-GB" w:eastAsia="zh-CN"/>
        </w:rPr>
        <w:t>PCell</w:t>
      </w:r>
      <w:proofErr w:type="spellEnd"/>
      <w:r w:rsidRPr="007C29B2">
        <w:rPr>
          <w:sz w:val="20"/>
          <w:szCs w:val="20"/>
          <w:lang w:val="en-GB" w:eastAsia="zh-CN"/>
        </w:rPr>
        <w:t xml:space="preserve">/serving cell as </w:t>
      </w:r>
      <w:proofErr w:type="spellStart"/>
      <w:r w:rsidRPr="007C29B2">
        <w:rPr>
          <w:sz w:val="20"/>
          <w:szCs w:val="20"/>
          <w:lang w:val="en-GB" w:eastAsia="zh-CN"/>
        </w:rPr>
        <w:t>specfied</w:t>
      </w:r>
      <w:proofErr w:type="spellEnd"/>
      <w:r w:rsidRPr="007C29B2">
        <w:rPr>
          <w:sz w:val="20"/>
          <w:szCs w:val="20"/>
          <w:lang w:val="en-GB" w:eastAsia="zh-CN"/>
        </w:rPr>
        <w:t xml:space="preserve"> in section</w:t>
      </w:r>
      <w:r w:rsidR="006E2AAB">
        <w:rPr>
          <w:sz w:val="20"/>
          <w:szCs w:val="20"/>
          <w:lang w:val="en-GB" w:eastAsia="zh-CN"/>
        </w:rPr>
        <w:t>s</w:t>
      </w:r>
      <w:r w:rsidRPr="007C29B2">
        <w:rPr>
          <w:sz w:val="20"/>
          <w:szCs w:val="20"/>
          <w:lang w:val="en-GB" w:eastAsia="zh-CN"/>
        </w:rPr>
        <w:t xml:space="preserve"> 8.5.5. and 8.5.6</w:t>
      </w:r>
      <w:r w:rsidR="006E2AAB">
        <w:rPr>
          <w:sz w:val="20"/>
          <w:szCs w:val="20"/>
          <w:lang w:val="en-GB" w:eastAsia="zh-CN"/>
        </w:rPr>
        <w:t xml:space="preserve"> of TS 38.133</w:t>
      </w:r>
      <w:r>
        <w:rPr>
          <w:sz w:val="20"/>
          <w:szCs w:val="20"/>
          <w:lang w:val="en-GB" w:eastAsia="zh-CN"/>
        </w:rPr>
        <w:t>.</w:t>
      </w:r>
      <w:r w:rsidRPr="007C29B2">
        <w:rPr>
          <w:sz w:val="20"/>
          <w:szCs w:val="20"/>
          <w:lang w:val="en-GB" w:eastAsia="zh-CN"/>
        </w:rPr>
        <w:t xml:space="preserve"> </w:t>
      </w:r>
    </w:p>
    <w:p w14:paraId="4F407A74" w14:textId="0EA81A66" w:rsidR="00C8565F" w:rsidRPr="008C3412" w:rsidRDefault="00C8565F" w:rsidP="006E2AAB">
      <w:pPr>
        <w:pStyle w:val="Heading1"/>
        <w:rPr>
          <w:szCs w:val="36"/>
        </w:rPr>
      </w:pPr>
      <w:r w:rsidRPr="008C3412">
        <w:t>References</w:t>
      </w:r>
    </w:p>
    <w:bookmarkEnd w:id="1"/>
    <w:bookmarkEnd w:id="2"/>
    <w:p w14:paraId="4B626092" w14:textId="75B48976" w:rsidR="00D548A5" w:rsidRDefault="00D548A5" w:rsidP="00F925B4">
      <w:pPr>
        <w:pStyle w:val="ListParagraph"/>
        <w:numPr>
          <w:ilvl w:val="0"/>
          <w:numId w:val="1"/>
        </w:numPr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D548A5">
        <w:rPr>
          <w:rFonts w:ascii="Times New Roman" w:hAnsi="Times New Roman"/>
          <w:sz w:val="20"/>
          <w:szCs w:val="20"/>
        </w:rPr>
        <w:t>R4-2303266</w:t>
      </w:r>
      <w:r w:rsidR="00D92FCB">
        <w:rPr>
          <w:rFonts w:ascii="Times New Roman" w:hAnsi="Times New Roman"/>
          <w:sz w:val="20"/>
          <w:szCs w:val="20"/>
        </w:rPr>
        <w:t xml:space="preserve">, </w:t>
      </w:r>
      <w:r w:rsidRPr="00D548A5">
        <w:rPr>
          <w:rFonts w:ascii="Times New Roman" w:hAnsi="Times New Roman"/>
          <w:sz w:val="20"/>
          <w:szCs w:val="20"/>
        </w:rPr>
        <w:t>WF on R18 SL Relay RRM requirements</w:t>
      </w:r>
      <w:r w:rsidR="00D92FCB">
        <w:rPr>
          <w:rFonts w:ascii="Times New Roman" w:hAnsi="Times New Roman"/>
          <w:sz w:val="20"/>
          <w:szCs w:val="20"/>
        </w:rPr>
        <w:t xml:space="preserve">, </w:t>
      </w:r>
      <w:r w:rsidRPr="00D548A5">
        <w:rPr>
          <w:rFonts w:ascii="Times New Roman" w:hAnsi="Times New Roman"/>
          <w:sz w:val="20"/>
          <w:szCs w:val="20"/>
        </w:rPr>
        <w:t>LGE</w:t>
      </w:r>
    </w:p>
    <w:p w14:paraId="434758F6" w14:textId="2B057EE4" w:rsidR="00D92FCB" w:rsidRDefault="00D92FCB" w:rsidP="00EE795A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D92FCB">
        <w:rPr>
          <w:rFonts w:ascii="Times New Roman" w:hAnsi="Times New Roman"/>
          <w:sz w:val="20"/>
          <w:szCs w:val="20"/>
        </w:rPr>
        <w:t>R4-2302788</w:t>
      </w:r>
      <w:r>
        <w:rPr>
          <w:rFonts w:ascii="Times New Roman" w:hAnsi="Times New Roman"/>
          <w:sz w:val="20"/>
          <w:szCs w:val="20"/>
        </w:rPr>
        <w:t xml:space="preserve">, </w:t>
      </w:r>
      <w:r w:rsidRPr="00D92FCB">
        <w:rPr>
          <w:rFonts w:ascii="Times New Roman" w:hAnsi="Times New Roman"/>
          <w:sz w:val="20"/>
          <w:szCs w:val="20"/>
        </w:rPr>
        <w:t xml:space="preserve">Topic summary for [106][230] </w:t>
      </w:r>
      <w:proofErr w:type="spellStart"/>
      <w:r w:rsidRPr="00D92FCB">
        <w:rPr>
          <w:rFonts w:ascii="Times New Roman" w:hAnsi="Times New Roman"/>
          <w:sz w:val="20"/>
          <w:szCs w:val="20"/>
        </w:rPr>
        <w:t>NR_SL_relay_enh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r w:rsidRPr="00D92FCB">
        <w:rPr>
          <w:rFonts w:ascii="Times New Roman" w:hAnsi="Times New Roman"/>
          <w:sz w:val="20"/>
          <w:szCs w:val="20"/>
        </w:rPr>
        <w:t>Moderator (LGE)</w:t>
      </w:r>
    </w:p>
    <w:p w14:paraId="060C37A2" w14:textId="783604C8" w:rsidR="00F17D29" w:rsidRPr="00EE795A" w:rsidRDefault="00F17D29" w:rsidP="00EE795A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F17D29">
        <w:rPr>
          <w:rFonts w:ascii="Times New Roman" w:hAnsi="Times New Roman"/>
          <w:sz w:val="20"/>
          <w:szCs w:val="20"/>
        </w:rPr>
        <w:t xml:space="preserve">RP-221262, NR </w:t>
      </w:r>
      <w:proofErr w:type="spellStart"/>
      <w:r w:rsidRPr="00F17D29">
        <w:rPr>
          <w:rFonts w:ascii="Times New Roman" w:hAnsi="Times New Roman"/>
          <w:sz w:val="20"/>
          <w:szCs w:val="20"/>
        </w:rPr>
        <w:t>sidelink</w:t>
      </w:r>
      <w:proofErr w:type="spellEnd"/>
      <w:r w:rsidRPr="00F17D29">
        <w:rPr>
          <w:rFonts w:ascii="Times New Roman" w:hAnsi="Times New Roman"/>
          <w:sz w:val="20"/>
          <w:szCs w:val="20"/>
        </w:rPr>
        <w:t xml:space="preserve"> relay enhancements, WID</w:t>
      </w:r>
    </w:p>
    <w:sectPr w:rsidR="00F17D29" w:rsidRPr="00EE795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5B6F7" w14:textId="77777777" w:rsidR="009F56DE" w:rsidRDefault="009F56DE">
      <w:r>
        <w:separator/>
      </w:r>
    </w:p>
  </w:endnote>
  <w:endnote w:type="continuationSeparator" w:id="0">
    <w:p w14:paraId="4EB971CE" w14:textId="77777777" w:rsidR="009F56DE" w:rsidRDefault="009F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A77DB" w14:textId="77777777" w:rsidR="009F56DE" w:rsidRDefault="009F56DE">
      <w:r>
        <w:separator/>
      </w:r>
    </w:p>
  </w:footnote>
  <w:footnote w:type="continuationSeparator" w:id="0">
    <w:p w14:paraId="10EBB745" w14:textId="77777777" w:rsidR="009F56DE" w:rsidRDefault="009F5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E2295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2E3C7F9E"/>
    <w:multiLevelType w:val="hybridMultilevel"/>
    <w:tmpl w:val="CB3EAC08"/>
    <w:lvl w:ilvl="0" w:tplc="200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1EF1630"/>
    <w:multiLevelType w:val="hybridMultilevel"/>
    <w:tmpl w:val="C58E72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027869672">
    <w:abstractNumId w:val="3"/>
  </w:num>
  <w:num w:numId="2" w16cid:durableId="769085336">
    <w:abstractNumId w:val="7"/>
  </w:num>
  <w:num w:numId="3" w16cid:durableId="725566577">
    <w:abstractNumId w:val="18"/>
  </w:num>
  <w:num w:numId="4" w16cid:durableId="143742459">
    <w:abstractNumId w:val="2"/>
  </w:num>
  <w:num w:numId="5" w16cid:durableId="1152676588">
    <w:abstractNumId w:val="16"/>
  </w:num>
  <w:num w:numId="6" w16cid:durableId="1240095646">
    <w:abstractNumId w:val="14"/>
  </w:num>
  <w:num w:numId="7" w16cid:durableId="1429041376">
    <w:abstractNumId w:val="11"/>
  </w:num>
  <w:num w:numId="8" w16cid:durableId="338432492">
    <w:abstractNumId w:val="5"/>
  </w:num>
  <w:num w:numId="9" w16cid:durableId="1868911749">
    <w:abstractNumId w:val="12"/>
  </w:num>
  <w:num w:numId="10" w16cid:durableId="560484850">
    <w:abstractNumId w:val="10"/>
  </w:num>
  <w:num w:numId="11" w16cid:durableId="710034300">
    <w:abstractNumId w:val="17"/>
  </w:num>
  <w:num w:numId="12" w16cid:durableId="934243497">
    <w:abstractNumId w:val="19"/>
  </w:num>
  <w:num w:numId="13" w16cid:durableId="1101608941">
    <w:abstractNumId w:val="6"/>
  </w:num>
  <w:num w:numId="14" w16cid:durableId="70784859">
    <w:abstractNumId w:val="8"/>
  </w:num>
  <w:num w:numId="15" w16cid:durableId="2063825361">
    <w:abstractNumId w:val="0"/>
  </w:num>
  <w:num w:numId="16" w16cid:durableId="300890497">
    <w:abstractNumId w:val="13"/>
  </w:num>
  <w:num w:numId="17" w16cid:durableId="1331133081">
    <w:abstractNumId w:val="4"/>
  </w:num>
  <w:num w:numId="18" w16cid:durableId="1805661759">
    <w:abstractNumId w:val="15"/>
  </w:num>
  <w:num w:numId="19" w16cid:durableId="398017007">
    <w:abstractNumId w:val="1"/>
  </w:num>
  <w:num w:numId="20" w16cid:durableId="60793348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7637"/>
    <w:rsid w:val="00007A74"/>
    <w:rsid w:val="000101D5"/>
    <w:rsid w:val="00010547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4F4A"/>
    <w:rsid w:val="00036006"/>
    <w:rsid w:val="000362FA"/>
    <w:rsid w:val="0003643B"/>
    <w:rsid w:val="00036587"/>
    <w:rsid w:val="00036874"/>
    <w:rsid w:val="00036E6C"/>
    <w:rsid w:val="00037741"/>
    <w:rsid w:val="00037A39"/>
    <w:rsid w:val="00037C03"/>
    <w:rsid w:val="00037DBA"/>
    <w:rsid w:val="00037F60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49C2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5437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4CDE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5062"/>
    <w:rsid w:val="000850C5"/>
    <w:rsid w:val="000858DB"/>
    <w:rsid w:val="00085B9F"/>
    <w:rsid w:val="000860FC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97E12"/>
    <w:rsid w:val="000A024D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4073"/>
    <w:rsid w:val="000C4413"/>
    <w:rsid w:val="000C4870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7A9"/>
    <w:rsid w:val="000E7C67"/>
    <w:rsid w:val="000E7D33"/>
    <w:rsid w:val="000F0292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5B"/>
    <w:rsid w:val="00114FAB"/>
    <w:rsid w:val="00114FE3"/>
    <w:rsid w:val="001151F8"/>
    <w:rsid w:val="00115A09"/>
    <w:rsid w:val="00115CC5"/>
    <w:rsid w:val="001168F1"/>
    <w:rsid w:val="00116A6E"/>
    <w:rsid w:val="00116B82"/>
    <w:rsid w:val="00116EF2"/>
    <w:rsid w:val="001204B0"/>
    <w:rsid w:val="00120CD2"/>
    <w:rsid w:val="0012101E"/>
    <w:rsid w:val="00121193"/>
    <w:rsid w:val="0012275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0F07"/>
    <w:rsid w:val="00131250"/>
    <w:rsid w:val="001314A3"/>
    <w:rsid w:val="001319E4"/>
    <w:rsid w:val="00131EB9"/>
    <w:rsid w:val="00132BEE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05DF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652"/>
    <w:rsid w:val="0015680B"/>
    <w:rsid w:val="001610A7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5352"/>
    <w:rsid w:val="001766AD"/>
    <w:rsid w:val="001767B2"/>
    <w:rsid w:val="00176E80"/>
    <w:rsid w:val="001772CF"/>
    <w:rsid w:val="00177341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873F0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BED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532"/>
    <w:rsid w:val="001C5F5E"/>
    <w:rsid w:val="001C6580"/>
    <w:rsid w:val="001C6CF0"/>
    <w:rsid w:val="001C6DBB"/>
    <w:rsid w:val="001C6F09"/>
    <w:rsid w:val="001C733A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1B7"/>
    <w:rsid w:val="001E1947"/>
    <w:rsid w:val="001E1C25"/>
    <w:rsid w:val="001E270A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5C8"/>
    <w:rsid w:val="001F183A"/>
    <w:rsid w:val="001F185B"/>
    <w:rsid w:val="001F1DC8"/>
    <w:rsid w:val="001F20F7"/>
    <w:rsid w:val="001F24BD"/>
    <w:rsid w:val="001F2558"/>
    <w:rsid w:val="001F2900"/>
    <w:rsid w:val="001F2DAB"/>
    <w:rsid w:val="001F2F3B"/>
    <w:rsid w:val="001F36D2"/>
    <w:rsid w:val="001F4799"/>
    <w:rsid w:val="001F4B52"/>
    <w:rsid w:val="001F5196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3B7"/>
    <w:rsid w:val="00233DC7"/>
    <w:rsid w:val="0023496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6D5"/>
    <w:rsid w:val="0026784B"/>
    <w:rsid w:val="00270A44"/>
    <w:rsid w:val="00270DB8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2B1F"/>
    <w:rsid w:val="00283073"/>
    <w:rsid w:val="002831DC"/>
    <w:rsid w:val="0028349E"/>
    <w:rsid w:val="00283DDE"/>
    <w:rsid w:val="00283E36"/>
    <w:rsid w:val="00284F7B"/>
    <w:rsid w:val="002860C4"/>
    <w:rsid w:val="002869BE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BC5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551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3DB4"/>
    <w:rsid w:val="003052E9"/>
    <w:rsid w:val="00305409"/>
    <w:rsid w:val="003059E3"/>
    <w:rsid w:val="0030645A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5919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A00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205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19D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5EF"/>
    <w:rsid w:val="003B360F"/>
    <w:rsid w:val="003B374F"/>
    <w:rsid w:val="003B3BF5"/>
    <w:rsid w:val="003B5081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4A1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549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26F9"/>
    <w:rsid w:val="003F31F2"/>
    <w:rsid w:val="003F32C7"/>
    <w:rsid w:val="003F3B11"/>
    <w:rsid w:val="003F3F4F"/>
    <w:rsid w:val="003F3F58"/>
    <w:rsid w:val="003F51D6"/>
    <w:rsid w:val="003F62C6"/>
    <w:rsid w:val="003F67C1"/>
    <w:rsid w:val="003F6800"/>
    <w:rsid w:val="003F69B0"/>
    <w:rsid w:val="0040016B"/>
    <w:rsid w:val="004011D8"/>
    <w:rsid w:val="0040163E"/>
    <w:rsid w:val="00401C68"/>
    <w:rsid w:val="004037E8"/>
    <w:rsid w:val="004040A8"/>
    <w:rsid w:val="004041C4"/>
    <w:rsid w:val="004048DD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4106"/>
    <w:rsid w:val="00464520"/>
    <w:rsid w:val="00464C73"/>
    <w:rsid w:val="00464F27"/>
    <w:rsid w:val="004664A1"/>
    <w:rsid w:val="00466F11"/>
    <w:rsid w:val="00467093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1AA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647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253"/>
    <w:rsid w:val="004A188B"/>
    <w:rsid w:val="004A1958"/>
    <w:rsid w:val="004A2BD6"/>
    <w:rsid w:val="004A2D06"/>
    <w:rsid w:val="004A398A"/>
    <w:rsid w:val="004A461B"/>
    <w:rsid w:val="004A7485"/>
    <w:rsid w:val="004A74BC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2DEF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209"/>
    <w:rsid w:val="004F5851"/>
    <w:rsid w:val="004F5902"/>
    <w:rsid w:val="004F5E4F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2FA"/>
    <w:rsid w:val="00517ED7"/>
    <w:rsid w:val="0052033D"/>
    <w:rsid w:val="005204C1"/>
    <w:rsid w:val="0052120D"/>
    <w:rsid w:val="0052122E"/>
    <w:rsid w:val="00521A50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337"/>
    <w:rsid w:val="00532690"/>
    <w:rsid w:val="00533765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57BE9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56CC"/>
    <w:rsid w:val="00596977"/>
    <w:rsid w:val="0059697F"/>
    <w:rsid w:val="00597DE0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058"/>
    <w:rsid w:val="005A4FEC"/>
    <w:rsid w:val="005A512F"/>
    <w:rsid w:val="005A5748"/>
    <w:rsid w:val="005A57E4"/>
    <w:rsid w:val="005A5BCD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D7F2C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0C03"/>
    <w:rsid w:val="005F19AE"/>
    <w:rsid w:val="005F1C47"/>
    <w:rsid w:val="005F219E"/>
    <w:rsid w:val="005F3A0F"/>
    <w:rsid w:val="005F48B1"/>
    <w:rsid w:val="005F509F"/>
    <w:rsid w:val="005F60A7"/>
    <w:rsid w:val="005F65B8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5CE5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41D"/>
    <w:rsid w:val="006535C9"/>
    <w:rsid w:val="00654A9B"/>
    <w:rsid w:val="00654B1F"/>
    <w:rsid w:val="00654E7E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DE9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5A8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B9F"/>
    <w:rsid w:val="00694D79"/>
    <w:rsid w:val="00695056"/>
    <w:rsid w:val="0069520C"/>
    <w:rsid w:val="00695237"/>
    <w:rsid w:val="00695722"/>
    <w:rsid w:val="00695808"/>
    <w:rsid w:val="00696791"/>
    <w:rsid w:val="00696976"/>
    <w:rsid w:val="00696F36"/>
    <w:rsid w:val="006970BB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31BC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6C8"/>
    <w:rsid w:val="006E2764"/>
    <w:rsid w:val="006E2AAB"/>
    <w:rsid w:val="006E39ED"/>
    <w:rsid w:val="006E3F87"/>
    <w:rsid w:val="006E445E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06830"/>
    <w:rsid w:val="00710442"/>
    <w:rsid w:val="00710AB7"/>
    <w:rsid w:val="0071102F"/>
    <w:rsid w:val="00711447"/>
    <w:rsid w:val="0071176A"/>
    <w:rsid w:val="00711CD7"/>
    <w:rsid w:val="007120AE"/>
    <w:rsid w:val="007120F4"/>
    <w:rsid w:val="0071238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6AE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E3F"/>
    <w:rsid w:val="00740E59"/>
    <w:rsid w:val="0074196E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D5F"/>
    <w:rsid w:val="00770F29"/>
    <w:rsid w:val="0077164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29B2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952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3EE6"/>
    <w:rsid w:val="008342E4"/>
    <w:rsid w:val="0083492C"/>
    <w:rsid w:val="00834BED"/>
    <w:rsid w:val="00836619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A92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5CC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381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61"/>
    <w:rsid w:val="008E28E4"/>
    <w:rsid w:val="008E31A3"/>
    <w:rsid w:val="008E3958"/>
    <w:rsid w:val="008E399B"/>
    <w:rsid w:val="008E3C70"/>
    <w:rsid w:val="008E4068"/>
    <w:rsid w:val="008E4834"/>
    <w:rsid w:val="008E5147"/>
    <w:rsid w:val="008E565C"/>
    <w:rsid w:val="008E5A94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604"/>
    <w:rsid w:val="008F36E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763"/>
    <w:rsid w:val="00901E8E"/>
    <w:rsid w:val="009026A4"/>
    <w:rsid w:val="00903682"/>
    <w:rsid w:val="00903B46"/>
    <w:rsid w:val="00903E5E"/>
    <w:rsid w:val="00903EFD"/>
    <w:rsid w:val="00904D84"/>
    <w:rsid w:val="0090501B"/>
    <w:rsid w:val="00905803"/>
    <w:rsid w:val="009058BD"/>
    <w:rsid w:val="009058E6"/>
    <w:rsid w:val="00906F20"/>
    <w:rsid w:val="009078C7"/>
    <w:rsid w:val="009114E1"/>
    <w:rsid w:val="0091223E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0FDD"/>
    <w:rsid w:val="00971678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2C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25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A5B"/>
    <w:rsid w:val="009B1AF2"/>
    <w:rsid w:val="009B2090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338"/>
    <w:rsid w:val="009E1405"/>
    <w:rsid w:val="009E1D14"/>
    <w:rsid w:val="009E20D0"/>
    <w:rsid w:val="009E3297"/>
    <w:rsid w:val="009E33FC"/>
    <w:rsid w:val="009E34DB"/>
    <w:rsid w:val="009E4082"/>
    <w:rsid w:val="009E42B8"/>
    <w:rsid w:val="009E444A"/>
    <w:rsid w:val="009E4753"/>
    <w:rsid w:val="009E4CCE"/>
    <w:rsid w:val="009E4D95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6DE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13B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2FB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5A8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3FE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5BA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49B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A8A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5B93"/>
    <w:rsid w:val="00B663AD"/>
    <w:rsid w:val="00B66875"/>
    <w:rsid w:val="00B67222"/>
    <w:rsid w:val="00B67292"/>
    <w:rsid w:val="00B677C3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5682"/>
    <w:rsid w:val="00B95DE3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0B36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0B5"/>
    <w:rsid w:val="00BD695F"/>
    <w:rsid w:val="00BD6A2D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00"/>
    <w:rsid w:val="00BE1473"/>
    <w:rsid w:val="00BE14F8"/>
    <w:rsid w:val="00BE1C58"/>
    <w:rsid w:val="00BE2894"/>
    <w:rsid w:val="00BE39D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037"/>
    <w:rsid w:val="00C02101"/>
    <w:rsid w:val="00C0253B"/>
    <w:rsid w:val="00C02768"/>
    <w:rsid w:val="00C032B7"/>
    <w:rsid w:val="00C04100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1FF2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659"/>
    <w:rsid w:val="00C329CB"/>
    <w:rsid w:val="00C32AC4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2E9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23F"/>
    <w:rsid w:val="00C942BD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C7817"/>
    <w:rsid w:val="00CD0043"/>
    <w:rsid w:val="00CD03C0"/>
    <w:rsid w:val="00CD062D"/>
    <w:rsid w:val="00CD1FD4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436F"/>
    <w:rsid w:val="00CE51BD"/>
    <w:rsid w:val="00CE6BD9"/>
    <w:rsid w:val="00CE7D14"/>
    <w:rsid w:val="00CF0648"/>
    <w:rsid w:val="00CF0DC7"/>
    <w:rsid w:val="00CF2DC2"/>
    <w:rsid w:val="00CF35F6"/>
    <w:rsid w:val="00CF41DE"/>
    <w:rsid w:val="00CF7C00"/>
    <w:rsid w:val="00CF7DDB"/>
    <w:rsid w:val="00D0012B"/>
    <w:rsid w:val="00D00138"/>
    <w:rsid w:val="00D00F1D"/>
    <w:rsid w:val="00D00FAE"/>
    <w:rsid w:val="00D01693"/>
    <w:rsid w:val="00D01C72"/>
    <w:rsid w:val="00D01E17"/>
    <w:rsid w:val="00D021EE"/>
    <w:rsid w:val="00D03CD5"/>
    <w:rsid w:val="00D03F9A"/>
    <w:rsid w:val="00D041BA"/>
    <w:rsid w:val="00D04472"/>
    <w:rsid w:val="00D052C3"/>
    <w:rsid w:val="00D06BF4"/>
    <w:rsid w:val="00D07272"/>
    <w:rsid w:val="00D073B3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0D6F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0686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A5"/>
    <w:rsid w:val="00D548D6"/>
    <w:rsid w:val="00D565FA"/>
    <w:rsid w:val="00D56DF7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CAC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2FCB"/>
    <w:rsid w:val="00D93CE7"/>
    <w:rsid w:val="00D93DA4"/>
    <w:rsid w:val="00D94335"/>
    <w:rsid w:val="00D94531"/>
    <w:rsid w:val="00D94B7E"/>
    <w:rsid w:val="00D94EE8"/>
    <w:rsid w:val="00D94F41"/>
    <w:rsid w:val="00D9718D"/>
    <w:rsid w:val="00DA0FB8"/>
    <w:rsid w:val="00DA11EB"/>
    <w:rsid w:val="00DA310E"/>
    <w:rsid w:val="00DA3DD1"/>
    <w:rsid w:val="00DA40B8"/>
    <w:rsid w:val="00DA41E9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4FF8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09C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4955"/>
    <w:rsid w:val="00E25FA4"/>
    <w:rsid w:val="00E268B1"/>
    <w:rsid w:val="00E26C86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5F3A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107"/>
    <w:rsid w:val="00E874C5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A27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76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EA"/>
    <w:rsid w:val="00F136C2"/>
    <w:rsid w:val="00F14BCF"/>
    <w:rsid w:val="00F14E2D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447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5F98"/>
    <w:rsid w:val="00F57835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4AB"/>
    <w:rsid w:val="00F744DB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25B4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753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0290"/>
    <w:rsid w:val="00FE1E14"/>
    <w:rsid w:val="00FE1F7C"/>
    <w:rsid w:val="00FE22F3"/>
    <w:rsid w:val="00FE29DF"/>
    <w:rsid w:val="00FE2CD0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5BE82A-FB9D-48DB-99AE-FD2D566F4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1551</Words>
  <Characters>8847</Characters>
  <Application>Microsoft Office Word</Application>
  <DocSecurity>0</DocSecurity>
  <Lines>73</Lines>
  <Paragraphs>20</Paragraphs>
  <ScaleCrop>false</ScaleCrop>
  <Company>3GPP Support Team</Company>
  <LinksUpToDate>false</LinksUpToDate>
  <CharactersWithSpaces>10378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4</cp:revision>
  <cp:lastPrinted>1899-12-31T23:00:00Z</cp:lastPrinted>
  <dcterms:created xsi:type="dcterms:W3CDTF">2023-04-10T13:20:00Z</dcterms:created>
  <dcterms:modified xsi:type="dcterms:W3CDTF">2023-04-10T20:58:00Z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